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48E" w:rsidRPr="004B648E" w:rsidRDefault="004B648E" w:rsidP="004B648E">
      <w:pPr>
        <w:pStyle w:val="Default"/>
        <w:tabs>
          <w:tab w:val="left" w:pos="567"/>
          <w:tab w:val="left" w:pos="1276"/>
        </w:tabs>
        <w:ind w:left="567"/>
        <w:jc w:val="center"/>
        <w:rPr>
          <w:b/>
          <w:sz w:val="36"/>
          <w:szCs w:val="36"/>
        </w:rPr>
      </w:pPr>
      <w:r w:rsidRPr="004B648E">
        <w:rPr>
          <w:b/>
          <w:sz w:val="36"/>
          <w:szCs w:val="36"/>
        </w:rPr>
        <w:t>ТЕХНИЧЕСКАЯ КАРТА</w:t>
      </w:r>
    </w:p>
    <w:p w:rsidR="004B648E" w:rsidRPr="004B648E" w:rsidRDefault="004B648E" w:rsidP="004B648E">
      <w:pPr>
        <w:pStyle w:val="Default"/>
        <w:tabs>
          <w:tab w:val="left" w:pos="567"/>
          <w:tab w:val="left" w:pos="1276"/>
        </w:tabs>
        <w:ind w:left="567"/>
        <w:jc w:val="center"/>
        <w:rPr>
          <w:b/>
        </w:rPr>
      </w:pPr>
      <w:r w:rsidRPr="004B648E">
        <w:rPr>
          <w:b/>
        </w:rPr>
        <w:t>НАЛИВНОЕ ПОЛИУРЕТАНОВОЕ ПОКРЫТИЕ «TETRAPURPZ»</w:t>
      </w:r>
    </w:p>
    <w:p w:rsidR="004B648E" w:rsidRPr="004B648E" w:rsidRDefault="004B648E" w:rsidP="004B648E">
      <w:pPr>
        <w:pStyle w:val="Default"/>
        <w:tabs>
          <w:tab w:val="left" w:pos="1276"/>
        </w:tabs>
        <w:ind w:left="1701"/>
        <w:rPr>
          <w:b/>
          <w:sz w:val="20"/>
          <w:szCs w:val="20"/>
        </w:rPr>
      </w:pPr>
    </w:p>
    <w:tbl>
      <w:tblPr>
        <w:tblStyle w:val="a8"/>
        <w:tblpPr w:leftFromText="180" w:rightFromText="180" w:vertAnchor="text" w:tblpX="1282" w:tblpY="1"/>
        <w:tblOverlap w:val="nev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/>
      </w:tblPr>
      <w:tblGrid>
        <w:gridCol w:w="2988"/>
        <w:gridCol w:w="6389"/>
      </w:tblGrid>
      <w:tr w:rsidR="004B648E" w:rsidRPr="004B648E" w:rsidTr="004B648E"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</w:tcPr>
          <w:p w:rsidR="004B648E" w:rsidRPr="004B648E" w:rsidRDefault="004B648E" w:rsidP="004B648E">
            <w:pPr>
              <w:pStyle w:val="Default"/>
              <w:tabs>
                <w:tab w:val="left" w:pos="1276"/>
              </w:tabs>
              <w:jc w:val="center"/>
              <w:rPr>
                <w:b/>
              </w:rPr>
            </w:pPr>
            <w:r w:rsidRPr="004B648E">
              <w:rPr>
                <w:b/>
              </w:rPr>
              <w:t>TETRAPURPZ</w:t>
            </w:r>
          </w:p>
        </w:tc>
        <w:tc>
          <w:tcPr>
            <w:tcW w:w="638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B648E" w:rsidRPr="004B648E" w:rsidRDefault="004B648E" w:rsidP="004B648E">
            <w:pPr>
              <w:pStyle w:val="Default"/>
              <w:tabs>
                <w:tab w:val="left" w:pos="1276"/>
              </w:tabs>
              <w:ind w:left="-42"/>
              <w:jc w:val="both"/>
              <w:rPr>
                <w:b/>
                <w:color w:val="00B050"/>
                <w:sz w:val="20"/>
                <w:szCs w:val="20"/>
              </w:rPr>
            </w:pPr>
            <w:r w:rsidRPr="004B648E">
              <w:rPr>
                <w:b/>
                <w:color w:val="00B050"/>
                <w:sz w:val="20"/>
                <w:szCs w:val="20"/>
              </w:rPr>
              <w:sym w:font="Wingdings" w:char="F0FC"/>
            </w:r>
            <w:r w:rsidRPr="004B648E">
              <w:rPr>
                <w:sz w:val="20"/>
                <w:szCs w:val="20"/>
                <w:shd w:val="clear" w:color="auto" w:fill="FCFCFC"/>
              </w:rPr>
              <w:t>Однослойное бесшовное наливное полиуретановое покрытие, для детских площадок, пешеходных дорожек и зон отдыха. Производится методом наливных полов из резиновой крошки и полиуретанового связующего, толщиной 10-15 мм, с возможностью нанесения цветных изображений и логотипов.</w:t>
            </w:r>
          </w:p>
          <w:p w:rsidR="004B648E" w:rsidRPr="004B648E" w:rsidRDefault="004B648E" w:rsidP="004B648E">
            <w:pPr>
              <w:pStyle w:val="Default"/>
              <w:tabs>
                <w:tab w:val="left" w:pos="1276"/>
              </w:tabs>
              <w:ind w:left="-42"/>
              <w:jc w:val="both"/>
              <w:rPr>
                <w:sz w:val="20"/>
                <w:szCs w:val="20"/>
                <w:shd w:val="clear" w:color="auto" w:fill="FCFCFC"/>
              </w:rPr>
            </w:pPr>
          </w:p>
          <w:p w:rsidR="004B648E" w:rsidRPr="004B648E" w:rsidRDefault="004B648E" w:rsidP="004B648E">
            <w:pPr>
              <w:pStyle w:val="Default"/>
              <w:tabs>
                <w:tab w:val="left" w:pos="1276"/>
              </w:tabs>
              <w:jc w:val="both"/>
              <w:rPr>
                <w:sz w:val="20"/>
                <w:szCs w:val="20"/>
              </w:rPr>
            </w:pPr>
          </w:p>
        </w:tc>
      </w:tr>
      <w:tr w:rsidR="004B648E" w:rsidRPr="004B648E" w:rsidTr="004B648E"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</w:tcPr>
          <w:p w:rsidR="004B648E" w:rsidRPr="004B648E" w:rsidRDefault="004B648E" w:rsidP="004B648E">
            <w:pPr>
              <w:pStyle w:val="Default"/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4B648E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60220" cy="1440180"/>
                  <wp:effectExtent l="0" t="0" r="0" b="7620"/>
                  <wp:docPr id="4" name="Рисунок 4" descr="C:\Users\smv21_000\Desktop\сат тексты\Aгалерея\спорт\МС\ми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mv21_000\Desktop\сат тексты\Aгалерея\спорт\МС\ми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B648E" w:rsidRPr="004B648E" w:rsidRDefault="004B648E" w:rsidP="004B648E">
            <w:pPr>
              <w:pStyle w:val="Default"/>
              <w:tabs>
                <w:tab w:val="left" w:pos="1276"/>
              </w:tabs>
              <w:rPr>
                <w:sz w:val="20"/>
                <w:szCs w:val="20"/>
              </w:rPr>
            </w:pPr>
          </w:p>
        </w:tc>
      </w:tr>
    </w:tbl>
    <w:p w:rsidR="004B648E" w:rsidRPr="004B648E" w:rsidRDefault="004B648E" w:rsidP="004B648E">
      <w:pPr>
        <w:pStyle w:val="Default"/>
        <w:tabs>
          <w:tab w:val="left" w:pos="1276"/>
        </w:tabs>
        <w:ind w:left="1701"/>
        <w:rPr>
          <w:b/>
        </w:rPr>
      </w:pPr>
      <w:r w:rsidRPr="004B648E">
        <w:rPr>
          <w:b/>
        </w:rPr>
        <w:br w:type="textWrapping" w:clear="all"/>
      </w:r>
    </w:p>
    <w:tbl>
      <w:tblPr>
        <w:tblStyle w:val="a8"/>
        <w:tblW w:w="0" w:type="auto"/>
        <w:tblInd w:w="124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shd w:val="clear" w:color="auto" w:fill="CCFFCC"/>
        <w:tblLook w:val="04A0"/>
      </w:tblPr>
      <w:tblGrid>
        <w:gridCol w:w="3119"/>
        <w:gridCol w:w="6379"/>
      </w:tblGrid>
      <w:tr w:rsidR="004B648E" w:rsidRPr="004B648E" w:rsidTr="004B648E">
        <w:tc>
          <w:tcPr>
            <w:tcW w:w="3119" w:type="dxa"/>
            <w:shd w:val="clear" w:color="auto" w:fill="CCFFCC"/>
            <w:vAlign w:val="center"/>
          </w:tcPr>
          <w:p w:rsidR="004B648E" w:rsidRPr="004B648E" w:rsidRDefault="004B648E" w:rsidP="004B648E">
            <w:pPr>
              <w:pStyle w:val="Default"/>
              <w:tabs>
                <w:tab w:val="left" w:pos="1276"/>
              </w:tabs>
              <w:rPr>
                <w:sz w:val="20"/>
                <w:szCs w:val="20"/>
              </w:rPr>
            </w:pPr>
            <w:r w:rsidRPr="004B648E">
              <w:rPr>
                <w:sz w:val="20"/>
                <w:szCs w:val="20"/>
              </w:rPr>
              <w:t>Производитель</w:t>
            </w:r>
          </w:p>
        </w:tc>
        <w:tc>
          <w:tcPr>
            <w:tcW w:w="6379" w:type="dxa"/>
            <w:shd w:val="clear" w:color="auto" w:fill="CCFFCC"/>
          </w:tcPr>
          <w:p w:rsidR="004B648E" w:rsidRPr="004B648E" w:rsidRDefault="004B648E" w:rsidP="004B648E">
            <w:pPr>
              <w:pStyle w:val="Default"/>
              <w:tabs>
                <w:tab w:val="left" w:pos="1276"/>
              </w:tabs>
              <w:rPr>
                <w:i/>
                <w:sz w:val="20"/>
                <w:szCs w:val="20"/>
              </w:rPr>
            </w:pPr>
            <w:r w:rsidRPr="004B648E">
              <w:rPr>
                <w:rStyle w:val="ad"/>
                <w:i w:val="0"/>
                <w:color w:val="auto"/>
              </w:rPr>
              <w:t>AxB</w:t>
            </w:r>
          </w:p>
        </w:tc>
      </w:tr>
      <w:tr w:rsidR="004B648E" w:rsidRPr="004B648E" w:rsidTr="004B648E">
        <w:tc>
          <w:tcPr>
            <w:tcW w:w="3119" w:type="dxa"/>
            <w:shd w:val="clear" w:color="auto" w:fill="CCFFCC"/>
            <w:vAlign w:val="center"/>
          </w:tcPr>
          <w:p w:rsidR="004B648E" w:rsidRPr="004B648E" w:rsidRDefault="004B648E" w:rsidP="004B648E">
            <w:pPr>
              <w:pStyle w:val="Default"/>
              <w:tabs>
                <w:tab w:val="left" w:pos="1276"/>
              </w:tabs>
              <w:rPr>
                <w:sz w:val="20"/>
                <w:szCs w:val="20"/>
              </w:rPr>
            </w:pPr>
            <w:r w:rsidRPr="004B648E">
              <w:rPr>
                <w:sz w:val="20"/>
                <w:szCs w:val="20"/>
              </w:rPr>
              <w:t>Гарантия</w:t>
            </w:r>
          </w:p>
        </w:tc>
        <w:tc>
          <w:tcPr>
            <w:tcW w:w="6379" w:type="dxa"/>
            <w:shd w:val="clear" w:color="auto" w:fill="CCFFCC"/>
          </w:tcPr>
          <w:p w:rsidR="004B648E" w:rsidRPr="004B648E" w:rsidRDefault="004B648E" w:rsidP="004B648E">
            <w:pPr>
              <w:pStyle w:val="Default"/>
              <w:tabs>
                <w:tab w:val="left" w:pos="1276"/>
              </w:tabs>
              <w:rPr>
                <w:rStyle w:val="ad"/>
                <w:i w:val="0"/>
                <w:color w:val="auto"/>
                <w:sz w:val="20"/>
                <w:szCs w:val="20"/>
              </w:rPr>
            </w:pPr>
            <w:r w:rsidRPr="004B648E">
              <w:rPr>
                <w:rStyle w:val="ad"/>
                <w:i w:val="0"/>
                <w:color w:val="auto"/>
                <w:sz w:val="20"/>
                <w:szCs w:val="20"/>
              </w:rPr>
              <w:t>3года</w:t>
            </w:r>
          </w:p>
        </w:tc>
      </w:tr>
    </w:tbl>
    <w:p w:rsidR="004B648E" w:rsidRPr="004B648E" w:rsidRDefault="004B648E" w:rsidP="004B648E">
      <w:pPr>
        <w:pStyle w:val="aa"/>
        <w:tabs>
          <w:tab w:val="left" w:pos="1276"/>
        </w:tabs>
        <w:ind w:firstLine="1701"/>
        <w:rPr>
          <w:rStyle w:val="ad"/>
          <w:rFonts w:ascii="Times New Roman" w:hAnsi="Times New Roman"/>
          <w:i w:val="0"/>
          <w:sz w:val="20"/>
          <w:szCs w:val="20"/>
        </w:rPr>
      </w:pPr>
    </w:p>
    <w:p w:rsidR="004B648E" w:rsidRPr="004B648E" w:rsidRDefault="004B648E" w:rsidP="004B648E">
      <w:pPr>
        <w:tabs>
          <w:tab w:val="left" w:pos="1276"/>
        </w:tabs>
        <w:spacing w:after="0" w:line="240" w:lineRule="auto"/>
        <w:ind w:left="1134"/>
        <w:rPr>
          <w:rStyle w:val="ad"/>
          <w:rFonts w:ascii="Times New Roman" w:eastAsia="Calibri" w:hAnsi="Times New Roman" w:cs="Times New Roman"/>
          <w:b/>
          <w:i w:val="0"/>
          <w:sz w:val="20"/>
          <w:szCs w:val="20"/>
        </w:rPr>
      </w:pPr>
      <w:r w:rsidRPr="004B648E">
        <w:rPr>
          <w:rStyle w:val="ad"/>
          <w:rFonts w:ascii="Times New Roman" w:eastAsia="Calibri" w:hAnsi="Times New Roman" w:cs="Times New Roman"/>
          <w:b/>
          <w:i w:val="0"/>
          <w:sz w:val="20"/>
          <w:szCs w:val="20"/>
        </w:rPr>
        <w:t>ПРИМЕНЕНИЕ</w:t>
      </w:r>
    </w:p>
    <w:p w:rsidR="004B648E" w:rsidRPr="004B648E" w:rsidRDefault="004B648E" w:rsidP="004B648E">
      <w:pPr>
        <w:pStyle w:val="Default"/>
        <w:tabs>
          <w:tab w:val="left" w:pos="1276"/>
        </w:tabs>
        <w:ind w:left="1134"/>
        <w:rPr>
          <w:b/>
          <w:color w:val="00B050"/>
          <w:sz w:val="20"/>
          <w:szCs w:val="20"/>
        </w:rPr>
      </w:pPr>
      <w:r w:rsidRPr="004B648E">
        <w:rPr>
          <w:b/>
          <w:color w:val="00B050"/>
          <w:sz w:val="20"/>
          <w:szCs w:val="20"/>
        </w:rPr>
        <w:sym w:font="Wingdings" w:char="F0FC"/>
      </w:r>
      <w:r w:rsidRPr="004B648E">
        <w:rPr>
          <w:sz w:val="20"/>
          <w:szCs w:val="20"/>
        </w:rPr>
        <w:t>покрытие для детских площадок, пешеходных дорожек (аллей) и зон отдыха, декоративное покрытие в ландшафтном дизайне, упругое покрытие вокруг уличных бассейнов и пр.</w:t>
      </w:r>
    </w:p>
    <w:p w:rsidR="004B648E" w:rsidRPr="004B648E" w:rsidRDefault="004B648E" w:rsidP="004B648E">
      <w:pPr>
        <w:tabs>
          <w:tab w:val="left" w:pos="1276"/>
        </w:tabs>
        <w:spacing w:after="0" w:line="240" w:lineRule="auto"/>
        <w:ind w:left="1134"/>
        <w:rPr>
          <w:rStyle w:val="ad"/>
          <w:rFonts w:ascii="Times New Roman" w:eastAsia="Calibri" w:hAnsi="Times New Roman" w:cs="Times New Roman"/>
          <w:i w:val="0"/>
          <w:sz w:val="20"/>
          <w:szCs w:val="20"/>
        </w:rPr>
      </w:pPr>
      <w:r w:rsidRPr="004B648E">
        <w:rPr>
          <w:rFonts w:ascii="Times New Roman" w:hAnsi="Times New Roman" w:cs="Times New Roman"/>
          <w:b/>
          <w:color w:val="00B050"/>
          <w:sz w:val="20"/>
          <w:szCs w:val="20"/>
        </w:rPr>
        <w:sym w:font="Wingdings" w:char="F0FC"/>
      </w:r>
      <w:r w:rsidRPr="004B648E">
        <w:rPr>
          <w:rFonts w:ascii="Times New Roman" w:hAnsi="Times New Roman" w:cs="Times New Roman"/>
          <w:color w:val="000000"/>
          <w:sz w:val="20"/>
          <w:szCs w:val="20"/>
        </w:rPr>
        <w:t>для входной зоны, ступеней и прочих поверхностях, где не обходимо достичь эффекта дополнительного антискольжения и придать входной зоне привлекательный внешний вид.</w:t>
      </w:r>
    </w:p>
    <w:p w:rsidR="004B648E" w:rsidRPr="004B648E" w:rsidRDefault="004B648E" w:rsidP="004B648E">
      <w:pPr>
        <w:pStyle w:val="aa"/>
        <w:tabs>
          <w:tab w:val="left" w:pos="1276"/>
        </w:tabs>
        <w:ind w:left="1134"/>
        <w:rPr>
          <w:rStyle w:val="ad"/>
          <w:rFonts w:ascii="Times New Roman" w:hAnsi="Times New Roman"/>
          <w:i w:val="0"/>
          <w:sz w:val="18"/>
          <w:szCs w:val="18"/>
        </w:rPr>
      </w:pPr>
      <w:r w:rsidRPr="004B648E">
        <w:rPr>
          <w:rStyle w:val="ad"/>
          <w:rFonts w:ascii="Times New Roman" w:hAnsi="Times New Roman"/>
          <w:i w:val="0"/>
          <w:sz w:val="18"/>
          <w:szCs w:val="18"/>
        </w:rPr>
        <w:pict>
          <v:rect id="_x0000_i1025" style="width:474.8pt;height:1.6pt" o:hrpct="848" o:hrstd="t" o:hr="t" fillcolor="#a0a0a0" stroked="f"/>
        </w:pict>
      </w:r>
    </w:p>
    <w:p w:rsidR="004B648E" w:rsidRPr="004B648E" w:rsidRDefault="004B648E" w:rsidP="004B648E">
      <w:pPr>
        <w:pStyle w:val="aa"/>
        <w:tabs>
          <w:tab w:val="left" w:pos="1276"/>
        </w:tabs>
        <w:ind w:left="1134"/>
        <w:rPr>
          <w:rStyle w:val="ad"/>
          <w:rFonts w:ascii="Times New Roman" w:hAnsi="Times New Roman"/>
          <w:b/>
          <w:i w:val="0"/>
          <w:sz w:val="20"/>
          <w:szCs w:val="20"/>
        </w:rPr>
      </w:pPr>
    </w:p>
    <w:p w:rsidR="004B648E" w:rsidRPr="004B648E" w:rsidRDefault="004B648E" w:rsidP="004B648E">
      <w:pPr>
        <w:pStyle w:val="aa"/>
        <w:tabs>
          <w:tab w:val="left" w:pos="1276"/>
        </w:tabs>
        <w:ind w:left="1134"/>
        <w:jc w:val="both"/>
        <w:rPr>
          <w:rFonts w:ascii="Times New Roman" w:hAnsi="Times New Roman"/>
          <w:b/>
          <w:bCs/>
          <w:sz w:val="20"/>
          <w:szCs w:val="20"/>
        </w:rPr>
      </w:pPr>
      <w:r w:rsidRPr="004B648E">
        <w:rPr>
          <w:rFonts w:ascii="Times New Roman" w:hAnsi="Times New Roman"/>
          <w:b/>
          <w:sz w:val="20"/>
          <w:szCs w:val="20"/>
          <w:shd w:val="clear" w:color="auto" w:fill="FCFCFC"/>
        </w:rPr>
        <w:t>СВОЙСТВА</w:t>
      </w:r>
    </w:p>
    <w:p w:rsidR="004B648E" w:rsidRPr="004B648E" w:rsidRDefault="004B648E" w:rsidP="004B648E">
      <w:pPr>
        <w:tabs>
          <w:tab w:val="left" w:pos="1276"/>
        </w:tabs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4B648E">
        <w:rPr>
          <w:rFonts w:ascii="Times New Roman" w:hAnsi="Times New Roman" w:cs="Times New Roman"/>
          <w:b/>
          <w:color w:val="00B050"/>
          <w:sz w:val="20"/>
          <w:szCs w:val="20"/>
        </w:rPr>
        <w:sym w:font="Wingdings" w:char="F0FC"/>
      </w:r>
      <w:r w:rsidRPr="004B648E">
        <w:rPr>
          <w:rFonts w:ascii="Times New Roman" w:eastAsia="Calibri" w:hAnsi="Times New Roman" w:cs="Times New Roman"/>
          <w:color w:val="000000"/>
          <w:sz w:val="20"/>
          <w:szCs w:val="20"/>
        </w:rPr>
        <w:t>травмобезопасно и износостойкое;</w:t>
      </w:r>
    </w:p>
    <w:p w:rsidR="004B648E" w:rsidRPr="004B648E" w:rsidRDefault="004B648E" w:rsidP="004B648E">
      <w:pPr>
        <w:tabs>
          <w:tab w:val="left" w:pos="1276"/>
        </w:tabs>
        <w:spacing w:after="0" w:line="240" w:lineRule="auto"/>
        <w:ind w:left="1134"/>
        <w:rPr>
          <w:rFonts w:ascii="Times New Roman" w:hAnsi="Times New Roman" w:cs="Times New Roman"/>
          <w:color w:val="000000"/>
          <w:sz w:val="20"/>
          <w:szCs w:val="20"/>
        </w:rPr>
      </w:pPr>
      <w:r w:rsidRPr="004B648E">
        <w:rPr>
          <w:rFonts w:ascii="Times New Roman" w:hAnsi="Times New Roman" w:cs="Times New Roman"/>
          <w:b/>
          <w:color w:val="00B050"/>
          <w:sz w:val="20"/>
          <w:szCs w:val="20"/>
        </w:rPr>
        <w:sym w:font="Wingdings" w:char="F0FC"/>
      </w:r>
      <w:r w:rsidRPr="004B648E">
        <w:rPr>
          <w:rFonts w:ascii="Times New Roman" w:eastAsia="Calibri" w:hAnsi="Times New Roman" w:cs="Times New Roman"/>
          <w:color w:val="000000"/>
          <w:sz w:val="20"/>
          <w:szCs w:val="20"/>
        </w:rPr>
        <w:t>водопроницаемо, имеет высокую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прочность, </w:t>
      </w:r>
      <w:r w:rsidRPr="004B648E">
        <w:rPr>
          <w:rFonts w:ascii="Times New Roman" w:hAnsi="Times New Roman" w:cs="Times New Roman"/>
          <w:color w:val="000000"/>
          <w:sz w:val="20"/>
          <w:szCs w:val="20"/>
        </w:rPr>
        <w:t>долговечное, всепогодное.</w:t>
      </w:r>
    </w:p>
    <w:p w:rsidR="004B648E" w:rsidRPr="004B648E" w:rsidRDefault="004B648E" w:rsidP="004B648E">
      <w:pPr>
        <w:tabs>
          <w:tab w:val="left" w:pos="1276"/>
        </w:tabs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4B648E">
        <w:rPr>
          <w:rFonts w:ascii="Times New Roman" w:hAnsi="Times New Roman" w:cs="Times New Roman"/>
          <w:b/>
          <w:color w:val="00B050"/>
          <w:sz w:val="20"/>
          <w:szCs w:val="20"/>
        </w:rPr>
        <w:sym w:font="Wingdings" w:char="F0FC"/>
      </w:r>
      <w:r w:rsidRPr="004B648E">
        <w:rPr>
          <w:rFonts w:ascii="Times New Roman" w:eastAsia="Calibri" w:hAnsi="Times New Roman" w:cs="Times New Roman"/>
          <w:color w:val="000000"/>
          <w:sz w:val="20"/>
          <w:szCs w:val="20"/>
        </w:rPr>
        <w:t>придает площадкам эстетический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r w:rsidRPr="004B648E">
        <w:rPr>
          <w:rFonts w:ascii="Times New Roman" w:eastAsia="Calibri" w:hAnsi="Times New Roman" w:cs="Times New Roman"/>
          <w:color w:val="000000"/>
          <w:sz w:val="20"/>
          <w:szCs w:val="20"/>
        </w:rPr>
        <w:t>внешний вид;</w:t>
      </w:r>
    </w:p>
    <w:p w:rsidR="004B648E" w:rsidRPr="004B648E" w:rsidRDefault="004B648E" w:rsidP="004B648E">
      <w:pPr>
        <w:tabs>
          <w:tab w:val="left" w:pos="1276"/>
        </w:tabs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4B648E">
        <w:rPr>
          <w:rFonts w:ascii="Times New Roman" w:hAnsi="Times New Roman" w:cs="Times New Roman"/>
          <w:b/>
          <w:color w:val="00B050"/>
          <w:sz w:val="20"/>
          <w:szCs w:val="20"/>
        </w:rPr>
        <w:sym w:font="Wingdings" w:char="F0FC"/>
      </w:r>
      <w:r w:rsidRPr="004B648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эластичное и упругое; </w:t>
      </w:r>
    </w:p>
    <w:p w:rsidR="004B648E" w:rsidRPr="004B648E" w:rsidRDefault="004B648E" w:rsidP="004B648E">
      <w:pPr>
        <w:tabs>
          <w:tab w:val="left" w:pos="1276"/>
        </w:tabs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4B648E">
        <w:rPr>
          <w:rFonts w:ascii="Times New Roman" w:hAnsi="Times New Roman" w:cs="Times New Roman"/>
          <w:b/>
          <w:color w:val="00B050"/>
          <w:sz w:val="20"/>
          <w:szCs w:val="20"/>
        </w:rPr>
        <w:sym w:font="Wingdings" w:char="F0FC"/>
      </w:r>
      <w:r w:rsidRPr="004B648E">
        <w:rPr>
          <w:rFonts w:ascii="Times New Roman" w:eastAsia="Calibri" w:hAnsi="Times New Roman" w:cs="Times New Roman"/>
          <w:color w:val="000000"/>
          <w:sz w:val="20"/>
          <w:szCs w:val="20"/>
        </w:rPr>
        <w:t>устойчиво к воздействию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r w:rsidRPr="004B648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агрессивных сред; </w:t>
      </w:r>
    </w:p>
    <w:p w:rsidR="004B648E" w:rsidRPr="004B648E" w:rsidRDefault="004B648E" w:rsidP="004B648E">
      <w:pPr>
        <w:tabs>
          <w:tab w:val="left" w:pos="1276"/>
        </w:tabs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4B648E">
        <w:rPr>
          <w:rFonts w:ascii="Times New Roman" w:hAnsi="Times New Roman" w:cs="Times New Roman"/>
          <w:b/>
          <w:color w:val="00B050"/>
          <w:sz w:val="20"/>
          <w:szCs w:val="20"/>
        </w:rPr>
        <w:sym w:font="Wingdings" w:char="F0FC"/>
      </w:r>
      <w:r w:rsidRPr="004B648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антивандальное; </w:t>
      </w:r>
    </w:p>
    <w:p w:rsidR="004B648E" w:rsidRPr="004B648E" w:rsidRDefault="004B648E" w:rsidP="004B648E">
      <w:pPr>
        <w:tabs>
          <w:tab w:val="left" w:pos="1276"/>
        </w:tabs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4B648E">
        <w:rPr>
          <w:rFonts w:ascii="Times New Roman" w:hAnsi="Times New Roman" w:cs="Times New Roman"/>
          <w:b/>
          <w:color w:val="00B050"/>
          <w:sz w:val="20"/>
          <w:szCs w:val="20"/>
        </w:rPr>
        <w:sym w:font="Wingdings" w:char="F0FC"/>
      </w:r>
      <w:r w:rsidRPr="004B648E">
        <w:rPr>
          <w:rFonts w:ascii="Times New Roman" w:eastAsia="Calibri" w:hAnsi="Times New Roman" w:cs="Times New Roman"/>
          <w:color w:val="000000"/>
          <w:sz w:val="20"/>
          <w:szCs w:val="20"/>
        </w:rPr>
        <w:t>стойкое к высоким и низким температурным изменениям.</w:t>
      </w:r>
      <w:r w:rsidRPr="004B648E">
        <w:rPr>
          <w:rFonts w:ascii="Times New Roman" w:eastAsia="Calibri" w:hAnsi="Times New Roman" w:cs="Times New Roman"/>
          <w:color w:val="000000"/>
          <w:sz w:val="20"/>
          <w:szCs w:val="20"/>
        </w:rPr>
        <w:sym w:font="Wingdings" w:char="F0FC"/>
      </w:r>
    </w:p>
    <w:p w:rsidR="004B648E" w:rsidRPr="004B648E" w:rsidRDefault="004B648E" w:rsidP="004B648E">
      <w:pPr>
        <w:tabs>
          <w:tab w:val="left" w:pos="1276"/>
        </w:tabs>
        <w:spacing w:after="0" w:line="240" w:lineRule="auto"/>
        <w:ind w:left="1134"/>
        <w:rPr>
          <w:rStyle w:val="ad"/>
          <w:rFonts w:ascii="Times New Roman" w:hAnsi="Times New Roman" w:cs="Times New Roman"/>
          <w:i w:val="0"/>
          <w:sz w:val="18"/>
          <w:szCs w:val="18"/>
        </w:rPr>
      </w:pPr>
      <w:r w:rsidRPr="004B648E">
        <w:rPr>
          <w:rStyle w:val="ad"/>
          <w:rFonts w:ascii="Times New Roman" w:hAnsi="Times New Roman" w:cs="Times New Roman"/>
          <w:i w:val="0"/>
          <w:sz w:val="18"/>
          <w:szCs w:val="18"/>
        </w:rPr>
        <w:pict>
          <v:rect id="_x0000_i1026" style="width:474.85pt;height:1.85pt" o:hralign="center" o:hrstd="t" o:hr="t" fillcolor="#a0a0a0" stroked="f"/>
        </w:pict>
      </w:r>
    </w:p>
    <w:p w:rsidR="004B648E" w:rsidRPr="004B648E" w:rsidRDefault="004B648E" w:rsidP="004B648E">
      <w:pPr>
        <w:pStyle w:val="aa"/>
        <w:tabs>
          <w:tab w:val="left" w:pos="1276"/>
        </w:tabs>
        <w:ind w:left="1134"/>
        <w:jc w:val="both"/>
        <w:rPr>
          <w:rFonts w:ascii="Times New Roman" w:hAnsi="Times New Roman"/>
          <w:b/>
          <w:sz w:val="20"/>
          <w:szCs w:val="20"/>
          <w:shd w:val="clear" w:color="auto" w:fill="FCFCFC"/>
        </w:rPr>
      </w:pPr>
    </w:p>
    <w:p w:rsidR="004B648E" w:rsidRPr="004B648E" w:rsidRDefault="004B648E" w:rsidP="004B648E">
      <w:pPr>
        <w:pStyle w:val="aa"/>
        <w:tabs>
          <w:tab w:val="left" w:pos="1276"/>
        </w:tabs>
        <w:ind w:left="1134"/>
        <w:jc w:val="both"/>
        <w:rPr>
          <w:rFonts w:ascii="Times New Roman" w:hAnsi="Times New Roman"/>
          <w:b/>
          <w:sz w:val="20"/>
          <w:szCs w:val="20"/>
          <w:shd w:val="clear" w:color="auto" w:fill="FCFCFC"/>
        </w:rPr>
      </w:pPr>
      <w:r w:rsidRPr="004B648E">
        <w:rPr>
          <w:rFonts w:ascii="Times New Roman" w:hAnsi="Times New Roman"/>
          <w:b/>
          <w:sz w:val="20"/>
          <w:szCs w:val="20"/>
          <w:shd w:val="clear" w:color="auto" w:fill="FCFCFC"/>
        </w:rPr>
        <w:t>ВАРИАНТЫ ЦВЕТА</w:t>
      </w:r>
    </w:p>
    <w:p w:rsidR="004B648E" w:rsidRDefault="004B648E" w:rsidP="004B648E">
      <w:pPr>
        <w:pStyle w:val="aa"/>
        <w:tabs>
          <w:tab w:val="left" w:pos="1276"/>
        </w:tabs>
        <w:ind w:left="1134"/>
        <w:rPr>
          <w:rFonts w:ascii="Times New Roman" w:hAnsi="Times New Roman"/>
          <w:sz w:val="20"/>
          <w:szCs w:val="20"/>
        </w:rPr>
      </w:pPr>
      <w:r w:rsidRPr="004B648E">
        <w:rPr>
          <w:rFonts w:ascii="Times New Roman" w:hAnsi="Times New Roman"/>
          <w:b/>
          <w:color w:val="00B050"/>
          <w:sz w:val="20"/>
          <w:szCs w:val="20"/>
        </w:rPr>
        <w:sym w:font="Wingdings" w:char="F0FC"/>
      </w:r>
      <w:r w:rsidRPr="004B648E">
        <w:rPr>
          <w:rFonts w:ascii="Times New Roman" w:hAnsi="Times New Roman"/>
          <w:sz w:val="20"/>
          <w:szCs w:val="20"/>
        </w:rPr>
        <w:t>Бордовый</w:t>
      </w:r>
      <w:r w:rsidRPr="004B648E">
        <w:rPr>
          <w:rFonts w:ascii="Times New Roman" w:hAnsi="Times New Roman"/>
          <w:b/>
          <w:color w:val="00B050"/>
          <w:sz w:val="20"/>
          <w:szCs w:val="20"/>
        </w:rPr>
        <w:sym w:font="Wingdings" w:char="F0FC"/>
      </w:r>
      <w:r w:rsidRPr="004B648E">
        <w:rPr>
          <w:rFonts w:ascii="Times New Roman" w:hAnsi="Times New Roman"/>
          <w:sz w:val="20"/>
          <w:szCs w:val="20"/>
        </w:rPr>
        <w:t>Зеленый</w:t>
      </w:r>
      <w:r w:rsidRPr="004B648E">
        <w:rPr>
          <w:rFonts w:ascii="Times New Roman" w:hAnsi="Times New Roman"/>
          <w:b/>
          <w:color w:val="00B050"/>
          <w:sz w:val="20"/>
          <w:szCs w:val="20"/>
        </w:rPr>
        <w:sym w:font="Wingdings" w:char="F0FC"/>
      </w:r>
      <w:r w:rsidRPr="004B648E">
        <w:rPr>
          <w:rFonts w:ascii="Times New Roman" w:hAnsi="Times New Roman"/>
          <w:sz w:val="20"/>
          <w:szCs w:val="20"/>
        </w:rPr>
        <w:t>Коричневый</w:t>
      </w:r>
      <w:r w:rsidRPr="004B648E">
        <w:rPr>
          <w:rFonts w:ascii="Times New Roman" w:hAnsi="Times New Roman"/>
          <w:b/>
          <w:color w:val="00B050"/>
          <w:sz w:val="20"/>
          <w:szCs w:val="20"/>
        </w:rPr>
        <w:sym w:font="Wingdings" w:char="F0FC"/>
      </w:r>
      <w:r w:rsidRPr="004B648E">
        <w:rPr>
          <w:rFonts w:ascii="Times New Roman" w:hAnsi="Times New Roman"/>
          <w:sz w:val="20"/>
          <w:szCs w:val="20"/>
        </w:rPr>
        <w:t>Черный с цветным</w:t>
      </w:r>
      <w:r>
        <w:rPr>
          <w:rFonts w:ascii="Times New Roman" w:hAnsi="Times New Roman"/>
          <w:sz w:val="20"/>
          <w:szCs w:val="20"/>
        </w:rPr>
        <w:t xml:space="preserve"> </w:t>
      </w:r>
      <w:r w:rsidRPr="004B648E">
        <w:rPr>
          <w:rFonts w:ascii="Times New Roman" w:hAnsi="Times New Roman"/>
          <w:sz w:val="20"/>
          <w:szCs w:val="20"/>
        </w:rPr>
        <w:t>вкраплением</w:t>
      </w:r>
    </w:p>
    <w:p w:rsidR="004B648E" w:rsidRDefault="004B648E" w:rsidP="004B648E">
      <w:pPr>
        <w:pStyle w:val="aa"/>
        <w:tabs>
          <w:tab w:val="left" w:pos="1276"/>
        </w:tabs>
        <w:ind w:left="1134"/>
        <w:rPr>
          <w:rFonts w:ascii="Times New Roman" w:hAnsi="Times New Roman"/>
          <w:sz w:val="20"/>
          <w:szCs w:val="20"/>
        </w:rPr>
      </w:pPr>
    </w:p>
    <w:p w:rsidR="004B648E" w:rsidRDefault="004B648E" w:rsidP="004B648E">
      <w:pPr>
        <w:pStyle w:val="aa"/>
        <w:tabs>
          <w:tab w:val="left" w:pos="1276"/>
        </w:tabs>
        <w:ind w:left="1134"/>
        <w:rPr>
          <w:rFonts w:ascii="Times New Roman" w:hAnsi="Times New Roman"/>
          <w:sz w:val="20"/>
          <w:szCs w:val="20"/>
        </w:rPr>
      </w:pPr>
    </w:p>
    <w:p w:rsidR="004B648E" w:rsidRDefault="004B648E" w:rsidP="004B648E">
      <w:pPr>
        <w:pStyle w:val="aa"/>
        <w:tabs>
          <w:tab w:val="left" w:pos="1276"/>
        </w:tabs>
        <w:ind w:left="1134"/>
        <w:rPr>
          <w:rFonts w:ascii="Times New Roman" w:hAnsi="Times New Roman"/>
          <w:sz w:val="20"/>
          <w:szCs w:val="20"/>
        </w:rPr>
      </w:pPr>
    </w:p>
    <w:p w:rsidR="004B648E" w:rsidRDefault="004B648E" w:rsidP="004B648E">
      <w:pPr>
        <w:pStyle w:val="aa"/>
        <w:tabs>
          <w:tab w:val="left" w:pos="1276"/>
        </w:tabs>
        <w:ind w:left="1134"/>
        <w:rPr>
          <w:rFonts w:ascii="Times New Roman" w:hAnsi="Times New Roman"/>
          <w:sz w:val="20"/>
          <w:szCs w:val="20"/>
        </w:rPr>
      </w:pPr>
    </w:p>
    <w:p w:rsidR="004B648E" w:rsidRDefault="004B648E" w:rsidP="004B648E">
      <w:pPr>
        <w:pStyle w:val="aa"/>
        <w:tabs>
          <w:tab w:val="left" w:pos="1276"/>
        </w:tabs>
        <w:ind w:left="1134"/>
        <w:rPr>
          <w:rFonts w:ascii="Times New Roman" w:hAnsi="Times New Roman"/>
          <w:sz w:val="20"/>
          <w:szCs w:val="20"/>
        </w:rPr>
      </w:pPr>
    </w:p>
    <w:p w:rsidR="004B648E" w:rsidRDefault="004B648E" w:rsidP="004B648E">
      <w:pPr>
        <w:pStyle w:val="aa"/>
        <w:tabs>
          <w:tab w:val="left" w:pos="1276"/>
        </w:tabs>
        <w:ind w:left="1134"/>
        <w:rPr>
          <w:rFonts w:ascii="Times New Roman" w:hAnsi="Times New Roman"/>
          <w:sz w:val="20"/>
          <w:szCs w:val="20"/>
        </w:rPr>
      </w:pPr>
    </w:p>
    <w:p w:rsidR="004B648E" w:rsidRDefault="004B648E" w:rsidP="004B648E">
      <w:pPr>
        <w:pStyle w:val="aa"/>
        <w:tabs>
          <w:tab w:val="left" w:pos="1276"/>
        </w:tabs>
        <w:ind w:left="1134"/>
        <w:rPr>
          <w:rFonts w:ascii="Times New Roman" w:hAnsi="Times New Roman"/>
          <w:sz w:val="20"/>
          <w:szCs w:val="20"/>
        </w:rPr>
      </w:pPr>
    </w:p>
    <w:p w:rsidR="004B648E" w:rsidRDefault="004B648E" w:rsidP="004B648E">
      <w:pPr>
        <w:pStyle w:val="aa"/>
        <w:tabs>
          <w:tab w:val="left" w:pos="1276"/>
        </w:tabs>
        <w:ind w:left="1134"/>
        <w:rPr>
          <w:rFonts w:ascii="Times New Roman" w:hAnsi="Times New Roman"/>
          <w:sz w:val="20"/>
          <w:szCs w:val="20"/>
        </w:rPr>
      </w:pPr>
    </w:p>
    <w:p w:rsidR="004B648E" w:rsidRDefault="004B648E" w:rsidP="004B648E">
      <w:pPr>
        <w:pStyle w:val="aa"/>
        <w:tabs>
          <w:tab w:val="left" w:pos="1276"/>
        </w:tabs>
        <w:ind w:left="1134"/>
        <w:rPr>
          <w:rFonts w:ascii="Times New Roman" w:hAnsi="Times New Roman"/>
          <w:sz w:val="20"/>
          <w:szCs w:val="20"/>
        </w:rPr>
      </w:pPr>
    </w:p>
    <w:p w:rsidR="004B648E" w:rsidRDefault="004B648E" w:rsidP="00E3026E">
      <w:pPr>
        <w:pStyle w:val="aa"/>
        <w:tabs>
          <w:tab w:val="left" w:pos="1276"/>
        </w:tabs>
        <w:rPr>
          <w:rStyle w:val="ad"/>
          <w:rFonts w:ascii="Times New Roman" w:hAnsi="Times New Roman"/>
          <w:i w:val="0"/>
          <w:sz w:val="20"/>
          <w:szCs w:val="20"/>
        </w:rPr>
      </w:pPr>
    </w:p>
    <w:p w:rsidR="004B648E" w:rsidRDefault="004B648E" w:rsidP="004B648E">
      <w:pPr>
        <w:pStyle w:val="aa"/>
        <w:tabs>
          <w:tab w:val="left" w:pos="1276"/>
        </w:tabs>
        <w:ind w:firstLine="1701"/>
        <w:rPr>
          <w:rStyle w:val="ad"/>
          <w:rFonts w:ascii="Times New Roman" w:hAnsi="Times New Roman"/>
          <w:i w:val="0"/>
          <w:sz w:val="20"/>
          <w:szCs w:val="20"/>
        </w:rPr>
      </w:pPr>
    </w:p>
    <w:tbl>
      <w:tblPr>
        <w:tblStyle w:val="a8"/>
        <w:tblW w:w="0" w:type="auto"/>
        <w:tblInd w:w="124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/>
      </w:tblPr>
      <w:tblGrid>
        <w:gridCol w:w="4678"/>
        <w:gridCol w:w="4678"/>
      </w:tblGrid>
      <w:tr w:rsidR="00E3026E" w:rsidRPr="00DB19E0" w:rsidTr="00E3026E">
        <w:tc>
          <w:tcPr>
            <w:tcW w:w="9356" w:type="dxa"/>
            <w:gridSpan w:val="2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:rsidR="00E3026E" w:rsidRPr="00DB19E0" w:rsidRDefault="00E3026E" w:rsidP="00E3026E">
            <w:pPr>
              <w:pStyle w:val="aa"/>
              <w:tabs>
                <w:tab w:val="left" w:pos="1276"/>
              </w:tabs>
              <w:ind w:left="567"/>
              <w:jc w:val="center"/>
              <w:rPr>
                <w:rFonts w:ascii="Times New Roman" w:hAnsi="Times New Roman"/>
                <w:b/>
                <w:color w:val="00B050"/>
                <w:sz w:val="20"/>
                <w:szCs w:val="20"/>
              </w:rPr>
            </w:pPr>
            <w:r w:rsidRPr="00E3026E">
              <w:rPr>
                <w:rFonts w:ascii="Times New Roman" w:hAnsi="Times New Roman"/>
                <w:b/>
                <w:color w:val="00B050"/>
                <w:sz w:val="28"/>
                <w:szCs w:val="20"/>
              </w:rPr>
              <w:t>ТЕХНИЧЕСКИЕ ХАРАКТЕРИСТИКИ</w:t>
            </w:r>
          </w:p>
        </w:tc>
      </w:tr>
      <w:tr w:rsidR="00E3026E" w:rsidRPr="00DB19E0" w:rsidTr="00E3026E">
        <w:trPr>
          <w:trHeight w:val="58"/>
        </w:trPr>
        <w:tc>
          <w:tcPr>
            <w:tcW w:w="46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:rsidR="00E3026E" w:rsidRPr="00E3026E" w:rsidRDefault="00E3026E" w:rsidP="002964BE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026E">
              <w:rPr>
                <w:rFonts w:ascii="Times New Roman" w:hAnsi="Times New Roman"/>
                <w:sz w:val="20"/>
                <w:szCs w:val="20"/>
              </w:rPr>
              <w:t>Истираемость, г/см2</w:t>
            </w:r>
          </w:p>
        </w:tc>
        <w:tc>
          <w:tcPr>
            <w:tcW w:w="46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E3026E" w:rsidRPr="00E3026E" w:rsidRDefault="00E3026E" w:rsidP="002964BE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026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</w:tr>
      <w:tr w:rsidR="00E3026E" w:rsidRPr="00DB19E0" w:rsidTr="00E3026E">
        <w:trPr>
          <w:trHeight w:val="58"/>
        </w:trPr>
        <w:tc>
          <w:tcPr>
            <w:tcW w:w="46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:rsidR="00E3026E" w:rsidRPr="00E3026E" w:rsidRDefault="00E3026E" w:rsidP="002964BE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026E">
              <w:rPr>
                <w:rFonts w:ascii="Times New Roman" w:hAnsi="Times New Roman"/>
                <w:sz w:val="20"/>
                <w:szCs w:val="20"/>
              </w:rPr>
              <w:t xml:space="preserve">Теплостойкость при температуре (353±2) К [(80±2)°С] </w:t>
            </w:r>
          </w:p>
          <w:p w:rsidR="00E3026E" w:rsidRPr="00E3026E" w:rsidRDefault="00E3026E" w:rsidP="002964BE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026E">
              <w:rPr>
                <w:rFonts w:ascii="Times New Roman" w:hAnsi="Times New Roman"/>
                <w:sz w:val="20"/>
                <w:szCs w:val="20"/>
              </w:rPr>
              <w:t>не менее 4 часов</w:t>
            </w:r>
          </w:p>
        </w:tc>
        <w:tc>
          <w:tcPr>
            <w:tcW w:w="46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E3026E" w:rsidRPr="00E3026E" w:rsidRDefault="00E3026E" w:rsidP="002964BE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026E">
              <w:rPr>
                <w:rFonts w:ascii="Times New Roman" w:hAnsi="Times New Roman"/>
                <w:sz w:val="20"/>
                <w:szCs w:val="20"/>
              </w:rPr>
              <w:t>Отсутствие вздутий,</w:t>
            </w:r>
          </w:p>
          <w:p w:rsidR="00E3026E" w:rsidRPr="00E3026E" w:rsidRDefault="00E3026E" w:rsidP="002964BE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026E">
              <w:rPr>
                <w:rFonts w:ascii="Times New Roman" w:hAnsi="Times New Roman"/>
                <w:sz w:val="20"/>
                <w:szCs w:val="20"/>
              </w:rPr>
              <w:t>плавления</w:t>
            </w:r>
          </w:p>
        </w:tc>
      </w:tr>
      <w:tr w:rsidR="00E3026E" w:rsidRPr="00DB19E0" w:rsidTr="00E3026E">
        <w:trPr>
          <w:trHeight w:val="58"/>
        </w:trPr>
        <w:tc>
          <w:tcPr>
            <w:tcW w:w="46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:rsidR="00E3026E" w:rsidRPr="00E3026E" w:rsidRDefault="00E3026E" w:rsidP="002964BE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026E">
              <w:rPr>
                <w:rFonts w:ascii="Times New Roman" w:hAnsi="Times New Roman"/>
                <w:sz w:val="20"/>
                <w:szCs w:val="20"/>
              </w:rPr>
              <w:t>Водопроницаемость 0,3 МПа (3,0 кгс/см2)</w:t>
            </w:r>
          </w:p>
        </w:tc>
        <w:tc>
          <w:tcPr>
            <w:tcW w:w="46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E3026E" w:rsidRPr="00E3026E" w:rsidRDefault="00E3026E" w:rsidP="002964BE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026E">
              <w:rPr>
                <w:rFonts w:ascii="Times New Roman" w:hAnsi="Times New Roman"/>
                <w:sz w:val="20"/>
                <w:szCs w:val="20"/>
              </w:rPr>
              <w:t>Водонепроницаемое</w:t>
            </w:r>
          </w:p>
        </w:tc>
      </w:tr>
      <w:tr w:rsidR="00E3026E" w:rsidRPr="00DB19E0" w:rsidTr="00E3026E">
        <w:trPr>
          <w:trHeight w:val="58"/>
        </w:trPr>
        <w:tc>
          <w:tcPr>
            <w:tcW w:w="46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:rsidR="00E3026E" w:rsidRPr="00E3026E" w:rsidRDefault="00E3026E" w:rsidP="002964BE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026E">
              <w:rPr>
                <w:rFonts w:ascii="Times New Roman" w:hAnsi="Times New Roman"/>
                <w:sz w:val="20"/>
                <w:szCs w:val="20"/>
              </w:rPr>
              <w:t>Морозостойкость, циклы</w:t>
            </w:r>
          </w:p>
        </w:tc>
        <w:tc>
          <w:tcPr>
            <w:tcW w:w="46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E3026E" w:rsidRPr="00E3026E" w:rsidRDefault="00E3026E" w:rsidP="002964BE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026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E3026E" w:rsidRPr="00DB19E0" w:rsidTr="00E3026E">
        <w:trPr>
          <w:trHeight w:val="58"/>
        </w:trPr>
        <w:tc>
          <w:tcPr>
            <w:tcW w:w="46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:rsidR="00E3026E" w:rsidRPr="00E3026E" w:rsidRDefault="00E3026E" w:rsidP="002964BE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026E">
              <w:rPr>
                <w:rFonts w:ascii="Times New Roman" w:hAnsi="Times New Roman"/>
                <w:sz w:val="20"/>
                <w:szCs w:val="20"/>
              </w:rPr>
              <w:t>- потеря массы, %</w:t>
            </w:r>
          </w:p>
        </w:tc>
        <w:tc>
          <w:tcPr>
            <w:tcW w:w="46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E3026E" w:rsidRPr="00E3026E" w:rsidRDefault="00E3026E" w:rsidP="002964BE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026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E3026E" w:rsidRPr="00DB19E0" w:rsidTr="00E3026E">
        <w:trPr>
          <w:trHeight w:val="58"/>
        </w:trPr>
        <w:tc>
          <w:tcPr>
            <w:tcW w:w="46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:rsidR="00E3026E" w:rsidRPr="00E3026E" w:rsidRDefault="00E3026E" w:rsidP="002964BE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026E">
              <w:rPr>
                <w:rFonts w:ascii="Times New Roman" w:hAnsi="Times New Roman"/>
                <w:sz w:val="20"/>
                <w:szCs w:val="20"/>
              </w:rPr>
              <w:t>Прочность сцепления с основанием, МПа</w:t>
            </w:r>
          </w:p>
        </w:tc>
        <w:tc>
          <w:tcPr>
            <w:tcW w:w="46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E3026E" w:rsidRPr="00E3026E" w:rsidRDefault="00E3026E" w:rsidP="002964BE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026E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</w:tr>
      <w:tr w:rsidR="00E3026E" w:rsidRPr="00DB19E0" w:rsidTr="00E3026E">
        <w:trPr>
          <w:trHeight w:val="58"/>
        </w:trPr>
        <w:tc>
          <w:tcPr>
            <w:tcW w:w="46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:rsidR="00E3026E" w:rsidRPr="00E3026E" w:rsidRDefault="00E3026E" w:rsidP="002964BE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026E">
              <w:rPr>
                <w:rFonts w:ascii="Times New Roman" w:hAnsi="Times New Roman"/>
                <w:sz w:val="20"/>
                <w:szCs w:val="20"/>
              </w:rPr>
              <w:t>Цветостойкость</w:t>
            </w:r>
          </w:p>
        </w:tc>
        <w:tc>
          <w:tcPr>
            <w:tcW w:w="46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E3026E" w:rsidRPr="00E3026E" w:rsidRDefault="00E3026E" w:rsidP="002964BE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026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</w:tbl>
    <w:p w:rsidR="004B648E" w:rsidRDefault="004B648E" w:rsidP="004B648E">
      <w:pPr>
        <w:pStyle w:val="aa"/>
        <w:tabs>
          <w:tab w:val="left" w:pos="1276"/>
        </w:tabs>
        <w:ind w:firstLine="1701"/>
        <w:rPr>
          <w:rStyle w:val="ad"/>
          <w:rFonts w:ascii="Times New Roman" w:hAnsi="Times New Roman"/>
          <w:i w:val="0"/>
          <w:sz w:val="20"/>
          <w:szCs w:val="20"/>
        </w:rPr>
      </w:pPr>
    </w:p>
    <w:p w:rsidR="004B648E" w:rsidRDefault="004B648E" w:rsidP="004B648E">
      <w:pPr>
        <w:pStyle w:val="aa"/>
        <w:tabs>
          <w:tab w:val="left" w:pos="1276"/>
        </w:tabs>
        <w:ind w:firstLine="1701"/>
        <w:rPr>
          <w:rStyle w:val="ad"/>
          <w:rFonts w:ascii="Times New Roman" w:hAnsi="Times New Roman"/>
          <w:i w:val="0"/>
          <w:sz w:val="20"/>
          <w:szCs w:val="20"/>
        </w:rPr>
      </w:pPr>
    </w:p>
    <w:p w:rsidR="004B648E" w:rsidRDefault="004B648E" w:rsidP="004B648E">
      <w:pPr>
        <w:pStyle w:val="aa"/>
        <w:tabs>
          <w:tab w:val="left" w:pos="1276"/>
        </w:tabs>
        <w:ind w:firstLine="1701"/>
        <w:rPr>
          <w:rStyle w:val="ad"/>
          <w:rFonts w:ascii="Times New Roman" w:hAnsi="Times New Roman"/>
          <w:i w:val="0"/>
          <w:sz w:val="20"/>
          <w:szCs w:val="20"/>
        </w:rPr>
      </w:pPr>
    </w:p>
    <w:p w:rsidR="00E3026E" w:rsidRPr="004B648E" w:rsidRDefault="00E3026E" w:rsidP="004B648E">
      <w:pPr>
        <w:pStyle w:val="aa"/>
        <w:tabs>
          <w:tab w:val="left" w:pos="1276"/>
        </w:tabs>
        <w:ind w:firstLine="1701"/>
        <w:rPr>
          <w:rStyle w:val="ad"/>
          <w:rFonts w:ascii="Times New Roman" w:hAnsi="Times New Roman"/>
          <w:i w:val="0"/>
          <w:sz w:val="20"/>
          <w:szCs w:val="20"/>
        </w:rPr>
      </w:pPr>
    </w:p>
    <w:tbl>
      <w:tblPr>
        <w:tblStyle w:val="a8"/>
        <w:tblW w:w="9202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66"/>
        <w:gridCol w:w="3070"/>
        <w:gridCol w:w="3066"/>
      </w:tblGrid>
      <w:tr w:rsidR="004B648E" w:rsidRPr="004B648E" w:rsidTr="004B648E">
        <w:trPr>
          <w:trHeight w:val="2228"/>
        </w:trPr>
        <w:tc>
          <w:tcPr>
            <w:tcW w:w="3066" w:type="dxa"/>
            <w:vAlign w:val="center"/>
          </w:tcPr>
          <w:p w:rsidR="004B648E" w:rsidRPr="004B648E" w:rsidRDefault="004B648E" w:rsidP="004B648E">
            <w:pPr>
              <w:pStyle w:val="aa"/>
              <w:tabs>
                <w:tab w:val="left" w:pos="1276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648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798320" cy="1339702"/>
                  <wp:effectExtent l="0" t="0" r="0" b="0"/>
                  <wp:docPr id="3" name="Рисунок 2" descr="C:\Users\smv21_000\AppData\Local\Microsoft\Windows\INetCache\Content.Word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mv21_000\AppData\Local\Microsoft\Windows\INetCache\Content.Word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646" cy="13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vAlign w:val="center"/>
          </w:tcPr>
          <w:p w:rsidR="004B648E" w:rsidRPr="004B648E" w:rsidRDefault="004B648E" w:rsidP="004B648E">
            <w:pPr>
              <w:pStyle w:val="aa"/>
              <w:tabs>
                <w:tab w:val="left" w:pos="1276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648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790155" cy="1339200"/>
                  <wp:effectExtent l="0" t="0" r="635" b="0"/>
                  <wp:docPr id="7" name="Рисунок 5" descr="C:\Users\smv21_000\AppData\Local\Microsoft\Windows\INetCache\Content.Word\9 М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mv21_000\AppData\Local\Microsoft\Windows\INetCache\Content.Word\9 М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155" cy="13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vAlign w:val="center"/>
          </w:tcPr>
          <w:p w:rsidR="004B648E" w:rsidRPr="004B648E" w:rsidRDefault="004B648E" w:rsidP="004B648E">
            <w:pPr>
              <w:pStyle w:val="aa"/>
              <w:tabs>
                <w:tab w:val="left" w:pos="1276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648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785600" cy="1339200"/>
                  <wp:effectExtent l="0" t="0" r="5715" b="0"/>
                  <wp:docPr id="8" name="Рисунок 6" descr="C:\Users\smv21_000\AppData\Local\Microsoft\Windows\INetCache\Content.Word\6 М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mv21_000\AppData\Local\Microsoft\Windows\INetCache\Content.Word\6 М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00" cy="13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801" w:rsidRPr="004B648E" w:rsidRDefault="00716801" w:rsidP="004B648E">
      <w:pPr>
        <w:pStyle w:val="Default"/>
        <w:tabs>
          <w:tab w:val="left" w:pos="1276"/>
        </w:tabs>
        <w:ind w:left="567"/>
        <w:rPr>
          <w:rFonts w:asciiTheme="majorHAnsi" w:hAnsiTheme="majorHAnsi" w:cs="Arial"/>
          <w:b/>
          <w:sz w:val="16"/>
          <w:szCs w:val="16"/>
        </w:rPr>
      </w:pPr>
    </w:p>
    <w:p w:rsidR="004B648E" w:rsidRPr="004B648E" w:rsidRDefault="004B648E" w:rsidP="004B648E">
      <w:pPr>
        <w:pStyle w:val="Default"/>
        <w:tabs>
          <w:tab w:val="left" w:pos="1276"/>
        </w:tabs>
        <w:ind w:left="567"/>
        <w:jc w:val="center"/>
        <w:rPr>
          <w:b/>
          <w:sz w:val="36"/>
          <w:szCs w:val="36"/>
        </w:rPr>
      </w:pPr>
    </w:p>
    <w:sectPr w:rsidR="004B648E" w:rsidRPr="004B648E" w:rsidSect="009D2CDB">
      <w:headerReference w:type="default" r:id="rId12"/>
      <w:footerReference w:type="default" r:id="rId13"/>
      <w:pgSz w:w="11906" w:h="16838" w:code="9"/>
      <w:pgMar w:top="2977" w:right="567" w:bottom="0" w:left="238" w:header="0" w:footer="107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5FE2" w:rsidRDefault="00025FE2">
      <w:r>
        <w:separator/>
      </w:r>
    </w:p>
  </w:endnote>
  <w:endnote w:type="continuationSeparator" w:id="1">
    <w:p w:rsidR="00025FE2" w:rsidRDefault="00025F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96E" w:rsidRPr="0003359A" w:rsidRDefault="009D2CDB" w:rsidP="00FE496E">
    <w:pPr>
      <w:pStyle w:val="Default"/>
      <w:tabs>
        <w:tab w:val="left" w:pos="1843"/>
      </w:tabs>
      <w:ind w:left="-238"/>
      <w:jc w:val="right"/>
      <w:rPr>
        <w:color w:val="FFFFFF" w:themeColor="background1"/>
      </w:rPr>
    </w:pPr>
    <w:r>
      <w:rPr>
        <w:iCs/>
        <w:noProof/>
        <w:sz w:val="18"/>
        <w:szCs w:val="18"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5249545</wp:posOffset>
          </wp:positionH>
          <wp:positionV relativeFrom="paragraph">
            <wp:posOffset>-1365885</wp:posOffset>
          </wp:positionV>
          <wp:extent cx="1828800" cy="1828800"/>
          <wp:effectExtent l="0" t="0" r="0" b="0"/>
          <wp:wrapNone/>
          <wp:docPr id="700" name="Рисунок 7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Cs/>
        <w:noProof/>
        <w:sz w:val="18"/>
        <w:szCs w:val="18"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-222866</wp:posOffset>
          </wp:positionH>
          <wp:positionV relativeFrom="paragraph">
            <wp:posOffset>-1443355</wp:posOffset>
          </wp:positionV>
          <wp:extent cx="7635836" cy="3143250"/>
          <wp:effectExtent l="0" t="0" r="3810" b="0"/>
          <wp:wrapNone/>
          <wp:docPr id="701" name="Рисунок 7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ma_png_60113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836" cy="3143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E496E">
      <w:rPr>
        <w:b/>
        <w:color w:val="auto"/>
      </w:rPr>
      <w:t>ТОВ</w:t>
    </w:r>
    <w:r w:rsidR="00FE496E" w:rsidRPr="0003359A">
      <w:rPr>
        <w:b/>
        <w:color w:val="auto"/>
      </w:rPr>
      <w:t>«ТЕХНО-БУД КОМПЛЕКТ»</w:t>
    </w:r>
  </w:p>
  <w:p w:rsidR="00FE496E" w:rsidRPr="00601996" w:rsidRDefault="003C75A4" w:rsidP="00FE496E">
    <w:pPr>
      <w:pStyle w:val="Default"/>
      <w:tabs>
        <w:tab w:val="left" w:pos="1843"/>
      </w:tabs>
      <w:ind w:left="-238"/>
      <w:jc w:val="right"/>
      <w:rPr>
        <w:b/>
        <w:color w:val="auto"/>
      </w:rPr>
    </w:pPr>
    <w:hyperlink r:id="rId3" w:history="1">
      <w:r w:rsidR="00FE496E" w:rsidRPr="00601996">
        <w:rPr>
          <w:rStyle w:val="a9"/>
          <w:b/>
          <w:color w:val="auto"/>
          <w:u w:val="none"/>
          <w:lang w:val="en-US"/>
        </w:rPr>
        <w:t>company</w:t>
      </w:r>
      <w:r w:rsidR="00FE496E" w:rsidRPr="00601996">
        <w:rPr>
          <w:rStyle w:val="a9"/>
          <w:b/>
          <w:color w:val="auto"/>
          <w:u w:val="none"/>
        </w:rPr>
        <w:t>@</w:t>
      </w:r>
      <w:r w:rsidR="00FE496E" w:rsidRPr="00601996">
        <w:rPr>
          <w:rStyle w:val="a9"/>
          <w:b/>
          <w:color w:val="auto"/>
          <w:u w:val="none"/>
          <w:lang w:val="en-US"/>
        </w:rPr>
        <w:t>axb</w:t>
      </w:r>
      <w:r w:rsidR="00FE496E" w:rsidRPr="00601996">
        <w:rPr>
          <w:rStyle w:val="a9"/>
          <w:b/>
          <w:color w:val="auto"/>
          <w:u w:val="none"/>
        </w:rPr>
        <w:t>.</w:t>
      </w:r>
      <w:r w:rsidR="00FE496E" w:rsidRPr="00601996">
        <w:rPr>
          <w:rStyle w:val="a9"/>
          <w:b/>
          <w:color w:val="auto"/>
          <w:u w:val="none"/>
          <w:lang w:val="en-US"/>
        </w:rPr>
        <w:t>com</w:t>
      </w:r>
      <w:r w:rsidR="00FE496E" w:rsidRPr="00601996">
        <w:rPr>
          <w:rStyle w:val="a9"/>
          <w:b/>
          <w:color w:val="auto"/>
          <w:u w:val="none"/>
        </w:rPr>
        <w:t>.</w:t>
      </w:r>
      <w:r w:rsidR="00FE496E" w:rsidRPr="00601996">
        <w:rPr>
          <w:rStyle w:val="a9"/>
          <w:b/>
          <w:color w:val="auto"/>
          <w:u w:val="none"/>
          <w:lang w:val="en-US"/>
        </w:rPr>
        <w:t>ua</w:t>
      </w:r>
    </w:hyperlink>
  </w:p>
  <w:p w:rsidR="00FE496E" w:rsidRPr="0003359A" w:rsidRDefault="00FE496E" w:rsidP="00FE496E">
    <w:pPr>
      <w:pStyle w:val="6"/>
      <w:spacing w:before="0" w:line="240" w:lineRule="auto"/>
      <w:jc w:val="right"/>
      <w:rPr>
        <w:rFonts w:ascii="Times New Roman" w:hAnsi="Times New Roman" w:cs="Times New Roman"/>
        <w:b/>
        <w:i w:val="0"/>
        <w:color w:val="222222"/>
        <w:sz w:val="24"/>
        <w:szCs w:val="24"/>
      </w:rPr>
    </w:pPr>
    <w:r w:rsidRPr="0003359A">
      <w:rPr>
        <w:rFonts w:ascii="Times New Roman" w:hAnsi="Times New Roman" w:cs="Times New Roman"/>
        <w:b/>
        <w:i w:val="0"/>
        <w:color w:val="222222"/>
        <w:sz w:val="24"/>
        <w:szCs w:val="24"/>
      </w:rPr>
      <w:t xml:space="preserve">                    +38 (098) 196-57-31</w:t>
    </w:r>
  </w:p>
  <w:p w:rsidR="00FE496E" w:rsidRPr="00601996" w:rsidRDefault="00FE496E" w:rsidP="00FE496E">
    <w:pPr>
      <w:pStyle w:val="6"/>
      <w:spacing w:before="0" w:line="240" w:lineRule="auto"/>
      <w:jc w:val="right"/>
      <w:rPr>
        <w:rFonts w:ascii="Times New Roman" w:hAnsi="Times New Roman" w:cs="Times New Roman"/>
        <w:b/>
        <w:i w:val="0"/>
        <w:color w:val="222222"/>
        <w:sz w:val="24"/>
        <w:szCs w:val="24"/>
        <w:lang w:val="en-US"/>
      </w:rPr>
    </w:pPr>
    <w:r w:rsidRPr="0003359A">
      <w:rPr>
        <w:rFonts w:ascii="Times New Roman" w:hAnsi="Times New Roman" w:cs="Times New Roman"/>
        <w:b/>
        <w:i w:val="0"/>
        <w:color w:val="222222"/>
        <w:sz w:val="24"/>
        <w:szCs w:val="24"/>
      </w:rPr>
      <w:t>+38 (098) 196-56-74</w:t>
    </w:r>
  </w:p>
  <w:p w:rsidR="009767F9" w:rsidRDefault="009767F9" w:rsidP="00E11712">
    <w:pPr>
      <w:pStyle w:val="aa"/>
      <w:ind w:left="-238" w:right="-523"/>
      <w:jc w:val="center"/>
      <w:rPr>
        <w:rStyle w:val="ad"/>
        <w:i w:val="0"/>
        <w:sz w:val="18"/>
        <w:szCs w:val="18"/>
        <w:lang w:val="uk-UA"/>
      </w:rPr>
    </w:pPr>
  </w:p>
  <w:p w:rsidR="009767F9" w:rsidRDefault="009767F9" w:rsidP="004E4ED5">
    <w:pPr>
      <w:pStyle w:val="aa"/>
      <w:ind w:firstLine="1701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5FE2" w:rsidRDefault="00025FE2">
      <w:r>
        <w:separator/>
      </w:r>
    </w:p>
  </w:footnote>
  <w:footnote w:type="continuationSeparator" w:id="1">
    <w:p w:rsidR="00025FE2" w:rsidRDefault="00025F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59A" w:rsidRPr="00601996" w:rsidRDefault="00601996" w:rsidP="00601996">
    <w:pPr>
      <w:pStyle w:val="Default"/>
      <w:tabs>
        <w:tab w:val="left" w:pos="1843"/>
      </w:tabs>
      <w:ind w:left="-238"/>
      <w:jc w:val="both"/>
      <w:rPr>
        <w:color w:val="FFFFFF" w:themeColor="background1"/>
        <w:lang w:val="en-US"/>
      </w:rPr>
    </w:pPr>
    <w:r w:rsidRPr="0003359A">
      <w:rPr>
        <w:noProof/>
        <w:color w:val="FFFFFF" w:themeColor="background1"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4878070</wp:posOffset>
          </wp:positionH>
          <wp:positionV relativeFrom="paragraph">
            <wp:posOffset>-514350</wp:posOffset>
          </wp:positionV>
          <wp:extent cx="2200275" cy="2200275"/>
          <wp:effectExtent l="0" t="0" r="0" b="0"/>
          <wp:wrapNone/>
          <wp:docPr id="698" name="Рисунок 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ез назви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275" cy="2200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FFFFFF" w:themeColor="background1"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-151130</wp:posOffset>
          </wp:positionH>
          <wp:positionV relativeFrom="paragraph">
            <wp:posOffset>0</wp:posOffset>
          </wp:positionV>
          <wp:extent cx="7574280" cy="1885950"/>
          <wp:effectExtent l="0" t="0" r="7620" b="0"/>
          <wp:wrapNone/>
          <wp:docPr id="699" name="Рисунок 6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ma_png_60113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1885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3359A" w:rsidRDefault="0003359A" w:rsidP="00743D4E">
    <w:pPr>
      <w:pStyle w:val="Default"/>
      <w:tabs>
        <w:tab w:val="left" w:pos="1843"/>
      </w:tabs>
      <w:ind w:left="-238"/>
      <w:jc w:val="both"/>
      <w:rPr>
        <w:color w:val="FFFFFF" w:themeColor="background1"/>
      </w:rPr>
    </w:pPr>
  </w:p>
  <w:p w:rsidR="00601996" w:rsidRDefault="00601996" w:rsidP="00601996">
    <w:pPr>
      <w:pStyle w:val="Default"/>
      <w:tabs>
        <w:tab w:val="left" w:pos="1843"/>
      </w:tabs>
      <w:ind w:left="-238"/>
      <w:jc w:val="right"/>
      <w:rPr>
        <w:b/>
        <w:color w:val="auto"/>
        <w:lang w:val="en-US"/>
      </w:rPr>
    </w:pPr>
  </w:p>
  <w:p w:rsidR="00601996" w:rsidRDefault="00601996" w:rsidP="00601996">
    <w:pPr>
      <w:pStyle w:val="Default"/>
      <w:tabs>
        <w:tab w:val="left" w:pos="1843"/>
      </w:tabs>
      <w:ind w:left="-238"/>
      <w:jc w:val="right"/>
      <w:rPr>
        <w:b/>
        <w:color w:val="auto"/>
        <w:lang w:val="en-US"/>
      </w:rPr>
    </w:pPr>
  </w:p>
  <w:p w:rsidR="00601996" w:rsidRDefault="00601996" w:rsidP="00601996">
    <w:pPr>
      <w:pStyle w:val="Default"/>
      <w:tabs>
        <w:tab w:val="left" w:pos="1843"/>
      </w:tabs>
      <w:ind w:left="-238"/>
      <w:jc w:val="right"/>
      <w:rPr>
        <w:b/>
        <w:color w:val="auto"/>
        <w:lang w:val="en-US"/>
      </w:rPr>
    </w:pPr>
  </w:p>
  <w:p w:rsidR="00601996" w:rsidRDefault="00601996" w:rsidP="00601996">
    <w:pPr>
      <w:pStyle w:val="Default"/>
      <w:tabs>
        <w:tab w:val="left" w:pos="1843"/>
      </w:tabs>
      <w:ind w:left="-238"/>
      <w:jc w:val="right"/>
      <w:rPr>
        <w:b/>
        <w:color w:val="auto"/>
        <w:lang w:val="en-US"/>
      </w:rPr>
    </w:pPr>
  </w:p>
  <w:p w:rsidR="00601996" w:rsidRDefault="00601996" w:rsidP="00601996">
    <w:pPr>
      <w:pStyle w:val="Default"/>
      <w:tabs>
        <w:tab w:val="left" w:pos="1843"/>
      </w:tabs>
      <w:ind w:left="-238"/>
      <w:jc w:val="right"/>
      <w:rPr>
        <w:b/>
        <w:color w:val="auto"/>
        <w:lang w:val="en-US"/>
      </w:rPr>
    </w:pPr>
  </w:p>
  <w:p w:rsidR="00601996" w:rsidRPr="007E261B" w:rsidRDefault="00601996" w:rsidP="00601996">
    <w:pPr>
      <w:pStyle w:val="Default"/>
      <w:tabs>
        <w:tab w:val="left" w:pos="1843"/>
      </w:tabs>
      <w:ind w:left="-238"/>
      <w:jc w:val="right"/>
      <w:rPr>
        <w:b/>
        <w:color w:val="auto"/>
        <w:lang w:val="en-US"/>
      </w:rPr>
    </w:pPr>
  </w:p>
  <w:p w:rsidR="0003359A" w:rsidRPr="0003359A" w:rsidRDefault="00601996" w:rsidP="00601996">
    <w:pPr>
      <w:pStyle w:val="Default"/>
      <w:tabs>
        <w:tab w:val="left" w:pos="1843"/>
      </w:tabs>
      <w:ind w:left="-238"/>
      <w:jc w:val="right"/>
      <w:rPr>
        <w:color w:val="FFFFFF" w:themeColor="background1"/>
      </w:rPr>
    </w:pPr>
    <w:r>
      <w:rPr>
        <w:b/>
        <w:color w:val="auto"/>
      </w:rPr>
      <w:t>ТОВ</w:t>
    </w:r>
    <w:r w:rsidR="0003359A" w:rsidRPr="0003359A">
      <w:rPr>
        <w:b/>
        <w:color w:val="auto"/>
      </w:rPr>
      <w:t>«ТЕХНО-БУД КОМПЛЕКТ»</w:t>
    </w:r>
  </w:p>
  <w:p w:rsidR="0003359A" w:rsidRPr="00601996" w:rsidRDefault="003C75A4" w:rsidP="00601996">
    <w:pPr>
      <w:pStyle w:val="Default"/>
      <w:tabs>
        <w:tab w:val="left" w:pos="1843"/>
      </w:tabs>
      <w:ind w:left="-238"/>
      <w:jc w:val="right"/>
      <w:rPr>
        <w:b/>
        <w:color w:val="auto"/>
      </w:rPr>
    </w:pPr>
    <w:hyperlink r:id="rId3" w:history="1">
      <w:r w:rsidR="0003359A" w:rsidRPr="00601996">
        <w:rPr>
          <w:rStyle w:val="a9"/>
          <w:b/>
          <w:color w:val="auto"/>
          <w:u w:val="none"/>
          <w:lang w:val="en-US"/>
        </w:rPr>
        <w:t>company</w:t>
      </w:r>
      <w:r w:rsidR="0003359A" w:rsidRPr="00601996">
        <w:rPr>
          <w:rStyle w:val="a9"/>
          <w:b/>
          <w:color w:val="auto"/>
          <w:u w:val="none"/>
        </w:rPr>
        <w:t>@</w:t>
      </w:r>
      <w:r w:rsidR="0003359A" w:rsidRPr="00601996">
        <w:rPr>
          <w:rStyle w:val="a9"/>
          <w:b/>
          <w:color w:val="auto"/>
          <w:u w:val="none"/>
          <w:lang w:val="en-US"/>
        </w:rPr>
        <w:t>axb</w:t>
      </w:r>
      <w:r w:rsidR="0003359A" w:rsidRPr="00601996">
        <w:rPr>
          <w:rStyle w:val="a9"/>
          <w:b/>
          <w:color w:val="auto"/>
          <w:u w:val="none"/>
        </w:rPr>
        <w:t>.</w:t>
      </w:r>
      <w:r w:rsidR="0003359A" w:rsidRPr="00601996">
        <w:rPr>
          <w:rStyle w:val="a9"/>
          <w:b/>
          <w:color w:val="auto"/>
          <w:u w:val="none"/>
          <w:lang w:val="en-US"/>
        </w:rPr>
        <w:t>com</w:t>
      </w:r>
      <w:r w:rsidR="0003359A" w:rsidRPr="00601996">
        <w:rPr>
          <w:rStyle w:val="a9"/>
          <w:b/>
          <w:color w:val="auto"/>
          <w:u w:val="none"/>
        </w:rPr>
        <w:t>.</w:t>
      </w:r>
      <w:r w:rsidR="0003359A" w:rsidRPr="00601996">
        <w:rPr>
          <w:rStyle w:val="a9"/>
          <w:b/>
          <w:color w:val="auto"/>
          <w:u w:val="none"/>
          <w:lang w:val="en-US"/>
        </w:rPr>
        <w:t>ua</w:t>
      </w:r>
    </w:hyperlink>
  </w:p>
  <w:p w:rsidR="0003359A" w:rsidRPr="0003359A" w:rsidRDefault="0003359A" w:rsidP="00601996">
    <w:pPr>
      <w:pStyle w:val="6"/>
      <w:spacing w:before="0" w:line="240" w:lineRule="auto"/>
      <w:jc w:val="right"/>
      <w:rPr>
        <w:rFonts w:ascii="Times New Roman" w:hAnsi="Times New Roman" w:cs="Times New Roman"/>
        <w:b/>
        <w:i w:val="0"/>
        <w:color w:val="222222"/>
        <w:sz w:val="24"/>
        <w:szCs w:val="24"/>
      </w:rPr>
    </w:pPr>
    <w:r w:rsidRPr="0003359A">
      <w:rPr>
        <w:rFonts w:ascii="Times New Roman" w:hAnsi="Times New Roman" w:cs="Times New Roman"/>
        <w:b/>
        <w:i w:val="0"/>
        <w:color w:val="222222"/>
        <w:sz w:val="24"/>
        <w:szCs w:val="24"/>
      </w:rPr>
      <w:t>+38 (098) 196-57-31</w:t>
    </w:r>
  </w:p>
  <w:p w:rsidR="0003359A" w:rsidRPr="00601996" w:rsidRDefault="0003359A" w:rsidP="00601996">
    <w:pPr>
      <w:pStyle w:val="6"/>
      <w:spacing w:before="0" w:line="240" w:lineRule="auto"/>
      <w:jc w:val="right"/>
      <w:rPr>
        <w:rFonts w:ascii="Times New Roman" w:hAnsi="Times New Roman" w:cs="Times New Roman"/>
        <w:b/>
        <w:i w:val="0"/>
        <w:color w:val="222222"/>
        <w:sz w:val="24"/>
        <w:szCs w:val="24"/>
        <w:lang w:val="en-US"/>
      </w:rPr>
    </w:pPr>
    <w:r w:rsidRPr="0003359A">
      <w:rPr>
        <w:rFonts w:ascii="Times New Roman" w:hAnsi="Times New Roman" w:cs="Times New Roman"/>
        <w:b/>
        <w:i w:val="0"/>
        <w:color w:val="222222"/>
        <w:sz w:val="24"/>
        <w:szCs w:val="24"/>
      </w:rPr>
      <w:t>+38 (098) 196-56-74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D1AFB"/>
    <w:multiLevelType w:val="hybridMultilevel"/>
    <w:tmpl w:val="45CAC378"/>
    <w:lvl w:ilvl="0" w:tplc="4A76EDF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129B77A6"/>
    <w:multiLevelType w:val="hybridMultilevel"/>
    <w:tmpl w:val="2A9AB0E2"/>
    <w:lvl w:ilvl="0" w:tplc="B554D5F8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E43296"/>
    <w:multiLevelType w:val="hybridMultilevel"/>
    <w:tmpl w:val="B12A062E"/>
    <w:lvl w:ilvl="0" w:tplc="C92E9702">
      <w:start w:val="11"/>
      <w:numFmt w:val="bullet"/>
      <w:lvlText w:val="-"/>
      <w:lvlJc w:val="left"/>
      <w:pPr>
        <w:tabs>
          <w:tab w:val="num" w:pos="1275"/>
        </w:tabs>
        <w:ind w:left="1275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17E261B8"/>
    <w:multiLevelType w:val="hybridMultilevel"/>
    <w:tmpl w:val="7BC4B19E"/>
    <w:lvl w:ilvl="0" w:tplc="C3E0E694">
      <w:start w:val="11"/>
      <w:numFmt w:val="bullet"/>
      <w:lvlText w:val="-"/>
      <w:lvlJc w:val="left"/>
      <w:pPr>
        <w:tabs>
          <w:tab w:val="num" w:pos="1215"/>
        </w:tabs>
        <w:ind w:left="1215" w:hanging="6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20674C2C"/>
    <w:multiLevelType w:val="hybridMultilevel"/>
    <w:tmpl w:val="CFC2BD5A"/>
    <w:lvl w:ilvl="0" w:tplc="98FC9F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5417249"/>
    <w:multiLevelType w:val="hybridMultilevel"/>
    <w:tmpl w:val="58BCC19A"/>
    <w:lvl w:ilvl="0" w:tplc="98FC9F5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5CEE6832"/>
    <w:multiLevelType w:val="hybridMultilevel"/>
    <w:tmpl w:val="1040B2BC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5D874DF8"/>
    <w:multiLevelType w:val="hybridMultilevel"/>
    <w:tmpl w:val="FD9280A2"/>
    <w:lvl w:ilvl="0" w:tplc="D2EC20A6">
      <w:start w:val="1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70E149C7"/>
    <w:multiLevelType w:val="hybridMultilevel"/>
    <w:tmpl w:val="9ACAA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7862957"/>
    <w:multiLevelType w:val="hybridMultilevel"/>
    <w:tmpl w:val="9F3679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990789"/>
    <w:multiLevelType w:val="hybridMultilevel"/>
    <w:tmpl w:val="05FC06B2"/>
    <w:lvl w:ilvl="0" w:tplc="838AC826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7"/>
  </w:num>
  <w:num w:numId="5">
    <w:abstractNumId w:val="3"/>
  </w:num>
  <w:num w:numId="6">
    <w:abstractNumId w:val="2"/>
  </w:num>
  <w:num w:numId="7">
    <w:abstractNumId w:val="10"/>
  </w:num>
  <w:num w:numId="8">
    <w:abstractNumId w:val="1"/>
  </w:num>
  <w:num w:numId="9">
    <w:abstractNumId w:val="4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ttachedTemplate r:id="rId1"/>
  <w:stylePaneFormatFilter w:val="3F01"/>
  <w:defaultTabStop w:val="709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A4C5D"/>
    <w:rsid w:val="00000B6A"/>
    <w:rsid w:val="00004E44"/>
    <w:rsid w:val="00005AF2"/>
    <w:rsid w:val="00005F94"/>
    <w:rsid w:val="00007BF2"/>
    <w:rsid w:val="0001611D"/>
    <w:rsid w:val="000227B6"/>
    <w:rsid w:val="00025FE2"/>
    <w:rsid w:val="0003099B"/>
    <w:rsid w:val="0003359A"/>
    <w:rsid w:val="00036423"/>
    <w:rsid w:val="000371B2"/>
    <w:rsid w:val="00041EEF"/>
    <w:rsid w:val="00042AAB"/>
    <w:rsid w:val="00046832"/>
    <w:rsid w:val="0006129D"/>
    <w:rsid w:val="00063BA4"/>
    <w:rsid w:val="00067BAD"/>
    <w:rsid w:val="00085A04"/>
    <w:rsid w:val="00085BB0"/>
    <w:rsid w:val="000864B9"/>
    <w:rsid w:val="00092B20"/>
    <w:rsid w:val="00096A3C"/>
    <w:rsid w:val="000A4980"/>
    <w:rsid w:val="000B691D"/>
    <w:rsid w:val="000B77B0"/>
    <w:rsid w:val="000C1B13"/>
    <w:rsid w:val="000D6D8F"/>
    <w:rsid w:val="000F112E"/>
    <w:rsid w:val="000F5CAF"/>
    <w:rsid w:val="00115BE6"/>
    <w:rsid w:val="00117BAB"/>
    <w:rsid w:val="001559EE"/>
    <w:rsid w:val="001570A9"/>
    <w:rsid w:val="00170225"/>
    <w:rsid w:val="0017676D"/>
    <w:rsid w:val="001828E5"/>
    <w:rsid w:val="00183ACB"/>
    <w:rsid w:val="00187D52"/>
    <w:rsid w:val="0019188C"/>
    <w:rsid w:val="00192E38"/>
    <w:rsid w:val="00195205"/>
    <w:rsid w:val="001A77A0"/>
    <w:rsid w:val="001B24B0"/>
    <w:rsid w:val="001B3DAC"/>
    <w:rsid w:val="001C69A7"/>
    <w:rsid w:val="001E7C89"/>
    <w:rsid w:val="001F26AE"/>
    <w:rsid w:val="001F49E8"/>
    <w:rsid w:val="001F7F96"/>
    <w:rsid w:val="002006F1"/>
    <w:rsid w:val="00202949"/>
    <w:rsid w:val="002115CD"/>
    <w:rsid w:val="00224325"/>
    <w:rsid w:val="0022523A"/>
    <w:rsid w:val="002323D4"/>
    <w:rsid w:val="0024501E"/>
    <w:rsid w:val="002519B6"/>
    <w:rsid w:val="002862D8"/>
    <w:rsid w:val="00295A56"/>
    <w:rsid w:val="002A0B1D"/>
    <w:rsid w:val="002A0E70"/>
    <w:rsid w:val="002A25F2"/>
    <w:rsid w:val="002A39C0"/>
    <w:rsid w:val="002A4603"/>
    <w:rsid w:val="002B4311"/>
    <w:rsid w:val="002B4726"/>
    <w:rsid w:val="002C32C3"/>
    <w:rsid w:val="002D3994"/>
    <w:rsid w:val="00301B0D"/>
    <w:rsid w:val="00304A87"/>
    <w:rsid w:val="003112BE"/>
    <w:rsid w:val="0032652E"/>
    <w:rsid w:val="00330E77"/>
    <w:rsid w:val="00334DCC"/>
    <w:rsid w:val="003413D7"/>
    <w:rsid w:val="00343479"/>
    <w:rsid w:val="00346328"/>
    <w:rsid w:val="003475F7"/>
    <w:rsid w:val="00347FA6"/>
    <w:rsid w:val="00356F59"/>
    <w:rsid w:val="00376615"/>
    <w:rsid w:val="00380092"/>
    <w:rsid w:val="00392C18"/>
    <w:rsid w:val="003A6C07"/>
    <w:rsid w:val="003A79C7"/>
    <w:rsid w:val="003A7ADF"/>
    <w:rsid w:val="003A7F96"/>
    <w:rsid w:val="003C4DF1"/>
    <w:rsid w:val="003C75A4"/>
    <w:rsid w:val="003D1C5B"/>
    <w:rsid w:val="003D674A"/>
    <w:rsid w:val="003E7490"/>
    <w:rsid w:val="003F5A6C"/>
    <w:rsid w:val="00414C44"/>
    <w:rsid w:val="004154CC"/>
    <w:rsid w:val="00443C4D"/>
    <w:rsid w:val="004453D8"/>
    <w:rsid w:val="00453810"/>
    <w:rsid w:val="0046253A"/>
    <w:rsid w:val="00482365"/>
    <w:rsid w:val="004B648E"/>
    <w:rsid w:val="004C680C"/>
    <w:rsid w:val="004E4ED5"/>
    <w:rsid w:val="004E782E"/>
    <w:rsid w:val="004F1681"/>
    <w:rsid w:val="0051085F"/>
    <w:rsid w:val="0051358E"/>
    <w:rsid w:val="00513786"/>
    <w:rsid w:val="005349A9"/>
    <w:rsid w:val="005368FB"/>
    <w:rsid w:val="00546182"/>
    <w:rsid w:val="005515C2"/>
    <w:rsid w:val="00553DA4"/>
    <w:rsid w:val="00554D5D"/>
    <w:rsid w:val="00557AC7"/>
    <w:rsid w:val="00571441"/>
    <w:rsid w:val="00580A98"/>
    <w:rsid w:val="00583221"/>
    <w:rsid w:val="005905C5"/>
    <w:rsid w:val="005917F8"/>
    <w:rsid w:val="005929C2"/>
    <w:rsid w:val="005A199F"/>
    <w:rsid w:val="005A2B9C"/>
    <w:rsid w:val="005A56FA"/>
    <w:rsid w:val="005B72DA"/>
    <w:rsid w:val="005C4895"/>
    <w:rsid w:val="005D08F6"/>
    <w:rsid w:val="005D7CE2"/>
    <w:rsid w:val="005E03B2"/>
    <w:rsid w:val="005E2CD7"/>
    <w:rsid w:val="005F0304"/>
    <w:rsid w:val="005F12CF"/>
    <w:rsid w:val="005F3D64"/>
    <w:rsid w:val="00601996"/>
    <w:rsid w:val="00611CEF"/>
    <w:rsid w:val="006177A7"/>
    <w:rsid w:val="00624D73"/>
    <w:rsid w:val="00630454"/>
    <w:rsid w:val="00632DD4"/>
    <w:rsid w:val="00636109"/>
    <w:rsid w:val="00640B9A"/>
    <w:rsid w:val="00640C72"/>
    <w:rsid w:val="00641D4E"/>
    <w:rsid w:val="00647EF1"/>
    <w:rsid w:val="006575FA"/>
    <w:rsid w:val="0068277F"/>
    <w:rsid w:val="006848B3"/>
    <w:rsid w:val="00685996"/>
    <w:rsid w:val="0069274C"/>
    <w:rsid w:val="006A56BB"/>
    <w:rsid w:val="006B0FEE"/>
    <w:rsid w:val="006C37F9"/>
    <w:rsid w:val="006C5D79"/>
    <w:rsid w:val="006C718B"/>
    <w:rsid w:val="006C7C0B"/>
    <w:rsid w:val="006C7D21"/>
    <w:rsid w:val="006D2430"/>
    <w:rsid w:val="006E5878"/>
    <w:rsid w:val="0070099F"/>
    <w:rsid w:val="00700D6A"/>
    <w:rsid w:val="00701DEB"/>
    <w:rsid w:val="0070522B"/>
    <w:rsid w:val="00705841"/>
    <w:rsid w:val="00705C23"/>
    <w:rsid w:val="00705EC9"/>
    <w:rsid w:val="00707409"/>
    <w:rsid w:val="00716801"/>
    <w:rsid w:val="00736763"/>
    <w:rsid w:val="007379A9"/>
    <w:rsid w:val="0074002C"/>
    <w:rsid w:val="00743D4E"/>
    <w:rsid w:val="00751654"/>
    <w:rsid w:val="00755564"/>
    <w:rsid w:val="00787069"/>
    <w:rsid w:val="007944F3"/>
    <w:rsid w:val="007B168F"/>
    <w:rsid w:val="007B430E"/>
    <w:rsid w:val="007C59E5"/>
    <w:rsid w:val="007E261B"/>
    <w:rsid w:val="007E2F2A"/>
    <w:rsid w:val="007E65E2"/>
    <w:rsid w:val="007F55FD"/>
    <w:rsid w:val="00803578"/>
    <w:rsid w:val="00805B97"/>
    <w:rsid w:val="008076B9"/>
    <w:rsid w:val="0081222D"/>
    <w:rsid w:val="008142DC"/>
    <w:rsid w:val="00824C32"/>
    <w:rsid w:val="008256E0"/>
    <w:rsid w:val="008261CF"/>
    <w:rsid w:val="00830D15"/>
    <w:rsid w:val="00836901"/>
    <w:rsid w:val="00840CAB"/>
    <w:rsid w:val="008430BC"/>
    <w:rsid w:val="0084458B"/>
    <w:rsid w:val="00847882"/>
    <w:rsid w:val="00847D14"/>
    <w:rsid w:val="00852C07"/>
    <w:rsid w:val="008558DF"/>
    <w:rsid w:val="00860ECC"/>
    <w:rsid w:val="00866ECA"/>
    <w:rsid w:val="00870C9A"/>
    <w:rsid w:val="00876D5D"/>
    <w:rsid w:val="0088463F"/>
    <w:rsid w:val="008902AE"/>
    <w:rsid w:val="0089413F"/>
    <w:rsid w:val="008A0F21"/>
    <w:rsid w:val="008A30F2"/>
    <w:rsid w:val="008B4A03"/>
    <w:rsid w:val="008C4D12"/>
    <w:rsid w:val="008C6B87"/>
    <w:rsid w:val="008D2AE1"/>
    <w:rsid w:val="008D6693"/>
    <w:rsid w:val="008F352D"/>
    <w:rsid w:val="008F54FA"/>
    <w:rsid w:val="00901602"/>
    <w:rsid w:val="009266DF"/>
    <w:rsid w:val="00946C53"/>
    <w:rsid w:val="00961197"/>
    <w:rsid w:val="009663C6"/>
    <w:rsid w:val="00971BC7"/>
    <w:rsid w:val="009767F9"/>
    <w:rsid w:val="00984970"/>
    <w:rsid w:val="00985952"/>
    <w:rsid w:val="0099069E"/>
    <w:rsid w:val="009944AE"/>
    <w:rsid w:val="009A1CA6"/>
    <w:rsid w:val="009B4B1A"/>
    <w:rsid w:val="009C02F9"/>
    <w:rsid w:val="009D13B0"/>
    <w:rsid w:val="009D2CDB"/>
    <w:rsid w:val="009F3538"/>
    <w:rsid w:val="009F3EE6"/>
    <w:rsid w:val="00A0359A"/>
    <w:rsid w:val="00A06052"/>
    <w:rsid w:val="00A06B1B"/>
    <w:rsid w:val="00A111BC"/>
    <w:rsid w:val="00A20E7B"/>
    <w:rsid w:val="00A4587E"/>
    <w:rsid w:val="00A52E14"/>
    <w:rsid w:val="00A6081D"/>
    <w:rsid w:val="00A655FA"/>
    <w:rsid w:val="00A76F6A"/>
    <w:rsid w:val="00A86EAD"/>
    <w:rsid w:val="00A87508"/>
    <w:rsid w:val="00A90CF7"/>
    <w:rsid w:val="00A948D6"/>
    <w:rsid w:val="00A95CC8"/>
    <w:rsid w:val="00AA470C"/>
    <w:rsid w:val="00AB4BD7"/>
    <w:rsid w:val="00AB5DE3"/>
    <w:rsid w:val="00AC6364"/>
    <w:rsid w:val="00AC698B"/>
    <w:rsid w:val="00AE576B"/>
    <w:rsid w:val="00B00927"/>
    <w:rsid w:val="00B20270"/>
    <w:rsid w:val="00B22DC1"/>
    <w:rsid w:val="00B256F0"/>
    <w:rsid w:val="00B40FC4"/>
    <w:rsid w:val="00B50A0D"/>
    <w:rsid w:val="00B5476B"/>
    <w:rsid w:val="00B54BEC"/>
    <w:rsid w:val="00B62BC7"/>
    <w:rsid w:val="00B842EB"/>
    <w:rsid w:val="00B846FF"/>
    <w:rsid w:val="00B8481D"/>
    <w:rsid w:val="00B864FD"/>
    <w:rsid w:val="00B935F9"/>
    <w:rsid w:val="00B94C87"/>
    <w:rsid w:val="00B977CD"/>
    <w:rsid w:val="00BA03A2"/>
    <w:rsid w:val="00BA7669"/>
    <w:rsid w:val="00BB7B44"/>
    <w:rsid w:val="00BC1F2C"/>
    <w:rsid w:val="00BC61BE"/>
    <w:rsid w:val="00BD3CE5"/>
    <w:rsid w:val="00BD5A5A"/>
    <w:rsid w:val="00BE36FD"/>
    <w:rsid w:val="00BF094E"/>
    <w:rsid w:val="00BF44B0"/>
    <w:rsid w:val="00C021B8"/>
    <w:rsid w:val="00C0395F"/>
    <w:rsid w:val="00C132D6"/>
    <w:rsid w:val="00C15F5E"/>
    <w:rsid w:val="00C33937"/>
    <w:rsid w:val="00C50DA1"/>
    <w:rsid w:val="00C70540"/>
    <w:rsid w:val="00C775B2"/>
    <w:rsid w:val="00C83C26"/>
    <w:rsid w:val="00C9159B"/>
    <w:rsid w:val="00C9667E"/>
    <w:rsid w:val="00C97412"/>
    <w:rsid w:val="00CA464B"/>
    <w:rsid w:val="00CA764A"/>
    <w:rsid w:val="00CA7957"/>
    <w:rsid w:val="00CB5727"/>
    <w:rsid w:val="00CB5CEA"/>
    <w:rsid w:val="00CB5FE1"/>
    <w:rsid w:val="00CD30D1"/>
    <w:rsid w:val="00CE0C8B"/>
    <w:rsid w:val="00CE5B12"/>
    <w:rsid w:val="00CF64AA"/>
    <w:rsid w:val="00D0512E"/>
    <w:rsid w:val="00D0648F"/>
    <w:rsid w:val="00D12B16"/>
    <w:rsid w:val="00D201F2"/>
    <w:rsid w:val="00D27951"/>
    <w:rsid w:val="00D34450"/>
    <w:rsid w:val="00D418E1"/>
    <w:rsid w:val="00D460F3"/>
    <w:rsid w:val="00D527C3"/>
    <w:rsid w:val="00D86729"/>
    <w:rsid w:val="00D8713C"/>
    <w:rsid w:val="00D91B7B"/>
    <w:rsid w:val="00D93118"/>
    <w:rsid w:val="00DA29FC"/>
    <w:rsid w:val="00DA4C5D"/>
    <w:rsid w:val="00DA734C"/>
    <w:rsid w:val="00DB6E7C"/>
    <w:rsid w:val="00DD6864"/>
    <w:rsid w:val="00DF631E"/>
    <w:rsid w:val="00E04AC4"/>
    <w:rsid w:val="00E11712"/>
    <w:rsid w:val="00E17900"/>
    <w:rsid w:val="00E20F12"/>
    <w:rsid w:val="00E27DAA"/>
    <w:rsid w:val="00E3026E"/>
    <w:rsid w:val="00E468A1"/>
    <w:rsid w:val="00E51286"/>
    <w:rsid w:val="00E52876"/>
    <w:rsid w:val="00E64073"/>
    <w:rsid w:val="00E642A5"/>
    <w:rsid w:val="00E66172"/>
    <w:rsid w:val="00E92108"/>
    <w:rsid w:val="00E9344F"/>
    <w:rsid w:val="00E951E5"/>
    <w:rsid w:val="00E951FC"/>
    <w:rsid w:val="00E95A75"/>
    <w:rsid w:val="00EB120E"/>
    <w:rsid w:val="00EB28E7"/>
    <w:rsid w:val="00EB34F6"/>
    <w:rsid w:val="00ED133E"/>
    <w:rsid w:val="00ED432A"/>
    <w:rsid w:val="00ED587D"/>
    <w:rsid w:val="00ED6435"/>
    <w:rsid w:val="00EE671F"/>
    <w:rsid w:val="00EF087C"/>
    <w:rsid w:val="00EF491E"/>
    <w:rsid w:val="00EF4A24"/>
    <w:rsid w:val="00EF4A25"/>
    <w:rsid w:val="00EF5C30"/>
    <w:rsid w:val="00EF62F0"/>
    <w:rsid w:val="00F03615"/>
    <w:rsid w:val="00F20128"/>
    <w:rsid w:val="00F278DC"/>
    <w:rsid w:val="00F279CB"/>
    <w:rsid w:val="00F338FE"/>
    <w:rsid w:val="00F340D7"/>
    <w:rsid w:val="00F35059"/>
    <w:rsid w:val="00F47A8B"/>
    <w:rsid w:val="00F51045"/>
    <w:rsid w:val="00F6491F"/>
    <w:rsid w:val="00F77306"/>
    <w:rsid w:val="00F91B17"/>
    <w:rsid w:val="00FA5228"/>
    <w:rsid w:val="00FB0160"/>
    <w:rsid w:val="00FB5287"/>
    <w:rsid w:val="00FB6D96"/>
    <w:rsid w:val="00FC1298"/>
    <w:rsid w:val="00FD1840"/>
    <w:rsid w:val="00FE3A08"/>
    <w:rsid w:val="00FE496E"/>
    <w:rsid w:val="00FE4B76"/>
    <w:rsid w:val="00FE596C"/>
    <w:rsid w:val="00FF52AD"/>
    <w:rsid w:val="00FF53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C5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70584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0864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03359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лавие1"/>
    <w:basedOn w:val="a"/>
    <w:rsid w:val="00ED432A"/>
    <w:pPr>
      <w:jc w:val="center"/>
    </w:pPr>
    <w:rPr>
      <w:b/>
      <w:i/>
      <w:sz w:val="28"/>
      <w:szCs w:val="28"/>
      <w:u w:val="single"/>
      <w:lang w:val="uk-UA"/>
    </w:rPr>
  </w:style>
  <w:style w:type="paragraph" w:customStyle="1" w:styleId="12">
    <w:name w:val="Цитата1"/>
    <w:basedOn w:val="a"/>
    <w:rsid w:val="00ED432A"/>
    <w:pPr>
      <w:jc w:val="right"/>
    </w:pPr>
    <w:rPr>
      <w:i/>
      <w:lang w:val="uk-UA"/>
    </w:rPr>
  </w:style>
  <w:style w:type="paragraph" w:styleId="a3">
    <w:name w:val="header"/>
    <w:basedOn w:val="a"/>
    <w:link w:val="a4"/>
    <w:uiPriority w:val="99"/>
    <w:rsid w:val="008D6693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8D6693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6575F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510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rsid w:val="003475F7"/>
    <w:rPr>
      <w:color w:val="0000FF"/>
      <w:u w:val="single"/>
    </w:rPr>
  </w:style>
  <w:style w:type="paragraph" w:styleId="21">
    <w:name w:val="Body Text 2"/>
    <w:basedOn w:val="a"/>
    <w:rsid w:val="003112BE"/>
    <w:pPr>
      <w:jc w:val="both"/>
    </w:pPr>
    <w:rPr>
      <w:i/>
      <w:sz w:val="28"/>
      <w:szCs w:val="20"/>
    </w:rPr>
  </w:style>
  <w:style w:type="character" w:customStyle="1" w:styleId="10">
    <w:name w:val="Заголовок 1 Знак"/>
    <w:link w:val="1"/>
    <w:uiPriority w:val="9"/>
    <w:rsid w:val="00705841"/>
    <w:rPr>
      <w:b/>
      <w:bCs/>
      <w:kern w:val="36"/>
      <w:sz w:val="48"/>
      <w:szCs w:val="48"/>
    </w:rPr>
  </w:style>
  <w:style w:type="paragraph" w:customStyle="1" w:styleId="Default">
    <w:name w:val="Default"/>
    <w:rsid w:val="002B472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a">
    <w:name w:val="No Spacing"/>
    <w:uiPriority w:val="1"/>
    <w:qFormat/>
    <w:rsid w:val="002B4726"/>
    <w:rPr>
      <w:rFonts w:ascii="Calibri" w:eastAsia="Calibri" w:hAnsi="Calibri"/>
      <w:sz w:val="22"/>
      <w:szCs w:val="22"/>
      <w:lang w:eastAsia="en-US"/>
    </w:rPr>
  </w:style>
  <w:style w:type="paragraph" w:styleId="ab">
    <w:name w:val="Title"/>
    <w:basedOn w:val="a"/>
    <w:next w:val="a"/>
    <w:link w:val="ac"/>
    <w:qFormat/>
    <w:rsid w:val="00B0092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rsid w:val="00B009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d">
    <w:name w:val="Emphasis"/>
    <w:basedOn w:val="a0"/>
    <w:qFormat/>
    <w:rsid w:val="002A0E70"/>
    <w:rPr>
      <w:i/>
      <w:iCs/>
    </w:rPr>
  </w:style>
  <w:style w:type="paragraph" w:styleId="ae">
    <w:name w:val="caption"/>
    <w:basedOn w:val="a"/>
    <w:next w:val="a"/>
    <w:unhideWhenUsed/>
    <w:qFormat/>
    <w:rsid w:val="00707409"/>
    <w:rPr>
      <w:b/>
      <w:bCs/>
      <w:color w:val="4F81BD" w:themeColor="accent1"/>
      <w:sz w:val="18"/>
      <w:szCs w:val="18"/>
    </w:rPr>
  </w:style>
  <w:style w:type="character" w:styleId="af">
    <w:name w:val="Placeholder Text"/>
    <w:basedOn w:val="a0"/>
    <w:uiPriority w:val="99"/>
    <w:semiHidden/>
    <w:rsid w:val="00FE4B76"/>
    <w:rPr>
      <w:color w:val="808080"/>
    </w:rPr>
  </w:style>
  <w:style w:type="character" w:styleId="af0">
    <w:name w:val="Strong"/>
    <w:basedOn w:val="a0"/>
    <w:uiPriority w:val="22"/>
    <w:qFormat/>
    <w:rsid w:val="0081222D"/>
    <w:rPr>
      <w:b/>
      <w:bCs/>
    </w:rPr>
  </w:style>
  <w:style w:type="character" w:customStyle="1" w:styleId="20">
    <w:name w:val="Заголовок 2 Знак"/>
    <w:basedOn w:val="a0"/>
    <w:link w:val="2"/>
    <w:semiHidden/>
    <w:rsid w:val="000864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4">
    <w:name w:val="Верхний колонтитул Знак"/>
    <w:basedOn w:val="a0"/>
    <w:link w:val="a3"/>
    <w:uiPriority w:val="99"/>
    <w:rsid w:val="00192E38"/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9767F9"/>
    <w:rPr>
      <w:sz w:val="24"/>
      <w:szCs w:val="24"/>
    </w:rPr>
  </w:style>
  <w:style w:type="character" w:customStyle="1" w:styleId="apple-converted-space">
    <w:name w:val="apple-converted-space"/>
    <w:basedOn w:val="a0"/>
    <w:rsid w:val="00F338FE"/>
  </w:style>
  <w:style w:type="character" w:customStyle="1" w:styleId="60">
    <w:name w:val="Заголовок 6 Знак"/>
    <w:basedOn w:val="a0"/>
    <w:link w:val="6"/>
    <w:rsid w:val="0003359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87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9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5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3006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4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5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8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0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6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mpany@axb.com.ua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mpany@axb.com.ua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v21_000\Desktop\&#1055;&#1056;&#1040;&#1049;&#1057;&#1067;\&#1041;&#1051;&#1040;&#1053;&#1050;%20&#1058;&#105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gradFill flip="none" rotWithShape="1">
          <a:gsLst>
            <a:gs pos="0">
              <a:srgbClr val="FFC000"/>
            </a:gs>
            <a:gs pos="14000">
              <a:srgbClr val="FFFF00">
                <a:lumMod val="46000"/>
                <a:lumOff val="54000"/>
                <a:alpha val="91000"/>
              </a:srgbClr>
            </a:gs>
            <a:gs pos="57000">
              <a:srgbClr val="F7F6B6"/>
            </a:gs>
            <a:gs pos="100000">
              <a:schemeClr val="bg2"/>
            </a:gs>
          </a:gsLst>
          <a:lin ang="16200000" scaled="1"/>
          <a:tileRect/>
        </a:gradFill>
        <a:ln>
          <a:solidFill>
            <a:schemeClr val="bg2"/>
          </a:solidFill>
        </a:ln>
        <a:effectLst/>
        <a:scene3d>
          <a:camera prst="orthographicFront">
            <a:rot lat="20999999" lon="0" rev="0"/>
          </a:camera>
          <a:lightRig rig="threePt" dir="t"/>
        </a:scene3d>
        <a:extLst>
          <a:ext uri="{53640926-AAD7-44D8-BBD7-CCE9431645EC}">
            <a14:shadowObscured xmlns:a14="http://schemas.microsoft.com/office/drawing/2010/main" xmlns="" val="1"/>
          </a:ext>
        </a:extLst>
      </a:spPr>
      <a:bodyPr rot="0" vert="vert270" wrap="square" lIns="228600" tIns="228600" rIns="228600" bIns="228600" anchor="t" anchorCtr="0" upright="1">
        <a:noAutofit/>
      </a:bodyPr>
      <a:lstStyle/>
      <a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36CDA-971C-4181-8AF8-C68BCC0E5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ТК.dotx</Template>
  <TotalTime>1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Верхний колонтитул:</vt:lpstr>
    </vt:vector>
  </TitlesOfParts>
  <Company>KB306</Company>
  <LinksUpToDate>false</LinksUpToDate>
  <CharactersWithSpaces>1461</CharactersWithSpaces>
  <SharedDoc>false</SharedDoc>
  <HLinks>
    <vt:vector size="12" baseType="variant">
      <vt:variant>
        <vt:i4>7536693</vt:i4>
      </vt:variant>
      <vt:variant>
        <vt:i4>0</vt:i4>
      </vt:variant>
      <vt:variant>
        <vt:i4>0</vt:i4>
      </vt:variant>
      <vt:variant>
        <vt:i4>5</vt:i4>
      </vt:variant>
      <vt:variant>
        <vt:lpwstr>http://www.multitran.ru/c/m.exe?t=1740818_2_1&amp;s1=toluene%20diisocyanate</vt:lpwstr>
      </vt:variant>
      <vt:variant>
        <vt:lpwstr/>
      </vt:variant>
      <vt:variant>
        <vt:i4>6619170</vt:i4>
      </vt:variant>
      <vt:variant>
        <vt:i4>0</vt:i4>
      </vt:variant>
      <vt:variant>
        <vt:i4>0</vt:i4>
      </vt:variant>
      <vt:variant>
        <vt:i4>5</vt:i4>
      </vt:variant>
      <vt:variant>
        <vt:lpwstr>http://www.masterfibre.com.ua/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Верхний колонтитул:</dc:title>
  <dc:creator>Марина Марина</dc:creator>
  <cp:lastModifiedBy>Пользователь Windows</cp:lastModifiedBy>
  <cp:revision>3</cp:revision>
  <cp:lastPrinted>2019-04-15T20:45:00Z</cp:lastPrinted>
  <dcterms:created xsi:type="dcterms:W3CDTF">2019-04-16T00:10:00Z</dcterms:created>
  <dcterms:modified xsi:type="dcterms:W3CDTF">2019-04-16T00:11:00Z</dcterms:modified>
</cp:coreProperties>
</file>